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FB" w:rsidRPr="00040E64" w:rsidRDefault="002E19FB" w:rsidP="002E19FB">
      <w:pPr>
        <w:pStyle w:val="stevilka"/>
        <w:numPr>
          <w:ilvl w:val="0"/>
          <w:numId w:val="0"/>
        </w:numPr>
        <w:rPr>
          <w:b/>
        </w:rPr>
      </w:pPr>
      <w:proofErr w:type="spellStart"/>
      <w:r w:rsidRPr="002D2B07">
        <w:rPr>
          <w:b/>
        </w:rPr>
        <w:t>BeePathNet</w:t>
      </w:r>
      <w:proofErr w:type="spellEnd"/>
      <w:r w:rsidRPr="002D2B07">
        <w:rPr>
          <w:b/>
        </w:rPr>
        <w:t>: Enriching the Urban Jungle with Bees</w:t>
      </w:r>
      <w:r w:rsidRPr="00040E64">
        <w:rPr>
          <w:b/>
        </w:rPr>
        <w:t xml:space="preserve"> </w:t>
      </w:r>
    </w:p>
    <w:p w:rsidR="002E19FB" w:rsidRPr="00040E64" w:rsidRDefault="002E19FB" w:rsidP="002E19FB">
      <w:pPr>
        <w:rPr>
          <w:lang w:val="en-GB"/>
        </w:rPr>
      </w:pPr>
      <w:r>
        <w:rPr>
          <w:lang w:val="en-GB"/>
        </w:rPr>
        <w:t xml:space="preserve">The </w:t>
      </w:r>
      <w:r w:rsidRPr="00040E64">
        <w:rPr>
          <w:lang w:val="en-GB"/>
        </w:rPr>
        <w:t xml:space="preserve">BeePathNet project aims to </w:t>
      </w:r>
      <w:r w:rsidRPr="0074073D">
        <w:rPr>
          <w:lang w:val="en-GB"/>
        </w:rPr>
        <w:t>upgrade</w:t>
      </w:r>
      <w:r w:rsidRPr="00040E64">
        <w:rPr>
          <w:lang w:val="en-GB"/>
        </w:rPr>
        <w:t xml:space="preserve"> and transfer </w:t>
      </w:r>
      <w:r>
        <w:rPr>
          <w:lang w:val="en-GB"/>
        </w:rPr>
        <w:t xml:space="preserve">the </w:t>
      </w:r>
      <w:r w:rsidRPr="00040E64">
        <w:rPr>
          <w:lang w:val="en-GB"/>
        </w:rPr>
        <w:t>BEE PATH concept, solutions</w:t>
      </w:r>
      <w:r>
        <w:rPr>
          <w:lang w:val="en-GB"/>
        </w:rPr>
        <w:t>,</w:t>
      </w:r>
      <w:r w:rsidRPr="00040E64">
        <w:rPr>
          <w:lang w:val="en-GB"/>
        </w:rPr>
        <w:t xml:space="preserve"> and results from Ljubljana to other EU </w:t>
      </w:r>
      <w:r>
        <w:rPr>
          <w:lang w:val="en-GB"/>
        </w:rPr>
        <w:t>c</w:t>
      </w:r>
      <w:r w:rsidRPr="0074073D">
        <w:rPr>
          <w:lang w:val="en-GB"/>
        </w:rPr>
        <w:t>ities.</w:t>
      </w:r>
      <w:r w:rsidRPr="00040E64">
        <w:rPr>
          <w:lang w:val="en-GB"/>
        </w:rPr>
        <w:t xml:space="preserve"> It will address urban environmental, biodiversity</w:t>
      </w:r>
      <w:r>
        <w:rPr>
          <w:lang w:val="en-GB"/>
        </w:rPr>
        <w:t>,</w:t>
      </w:r>
      <w:r w:rsidRPr="00040E64">
        <w:rPr>
          <w:lang w:val="en-GB"/>
        </w:rPr>
        <w:t xml:space="preserve"> and food self-sufficiency challenges linked to urban beekeeping through integrated and participative approaches, and build key stakeholders’ capacity to influence relevant policies, </w:t>
      </w:r>
      <w:r>
        <w:rPr>
          <w:lang w:val="en-GB"/>
        </w:rPr>
        <w:t xml:space="preserve">and </w:t>
      </w:r>
      <w:r w:rsidRPr="00040E64">
        <w:rPr>
          <w:lang w:val="en-GB"/>
        </w:rPr>
        <w:t xml:space="preserve">develop and implement efficient solutions. </w:t>
      </w:r>
      <w:r>
        <w:rPr>
          <w:lang w:val="en-GB"/>
        </w:rPr>
        <w:t xml:space="preserve">The </w:t>
      </w:r>
      <w:r w:rsidRPr="0074073D">
        <w:rPr>
          <w:lang w:val="en-GB"/>
        </w:rPr>
        <w:t>BeePathNet</w:t>
      </w:r>
      <w:r w:rsidRPr="00040E64">
        <w:rPr>
          <w:lang w:val="en-GB"/>
        </w:rPr>
        <w:t xml:space="preserve"> project partnerships </w:t>
      </w:r>
      <w:r w:rsidRPr="0074073D">
        <w:rPr>
          <w:lang w:val="en-GB"/>
        </w:rPr>
        <w:t>connect</w:t>
      </w:r>
      <w:r w:rsidRPr="00040E64">
        <w:rPr>
          <w:lang w:val="en-GB"/>
        </w:rPr>
        <w:t xml:space="preserve"> three cities: the City of Ljubljana, Slovenia as lead partner (</w:t>
      </w:r>
      <w:hyperlink r:id="rId5" w:history="1">
        <w:r w:rsidRPr="00040E64">
          <w:rPr>
            <w:rStyle w:val="Hipercze"/>
            <w:rFonts w:eastAsiaTheme="majorEastAsia"/>
            <w:lang w:val="en-GB"/>
          </w:rPr>
          <w:t>https://www.ljubljana.si/en/</w:t>
        </w:r>
      </w:hyperlink>
      <w:r w:rsidRPr="00040E64">
        <w:rPr>
          <w:lang w:val="en-GB"/>
        </w:rPr>
        <w:t>), the City of Bydgoszcz, Poland (</w:t>
      </w:r>
      <w:hyperlink r:id="rId6" w:history="1">
        <w:r w:rsidRPr="00040E64">
          <w:rPr>
            <w:rStyle w:val="Hipercze"/>
            <w:rFonts w:eastAsiaTheme="majorEastAsia"/>
            <w:lang w:val="en-GB"/>
          </w:rPr>
          <w:t>http://www.visitbydgoszcz.pl/en/</w:t>
        </w:r>
      </w:hyperlink>
      <w:r w:rsidRPr="0074073D">
        <w:rPr>
          <w:lang w:val="en-GB"/>
        </w:rPr>
        <w:t>)</w:t>
      </w:r>
      <w:r>
        <w:rPr>
          <w:lang w:val="en-GB"/>
        </w:rPr>
        <w:t>,</w:t>
      </w:r>
      <w:r w:rsidRPr="00040E64">
        <w:rPr>
          <w:lang w:val="en-GB"/>
        </w:rPr>
        <w:t xml:space="preserve"> and the City of Cesena, Italy (</w:t>
      </w:r>
      <w:hyperlink r:id="rId7" w:history="1">
        <w:r w:rsidRPr="00040E64">
          <w:rPr>
            <w:rStyle w:val="Hipercze"/>
            <w:rFonts w:eastAsiaTheme="majorEastAsia"/>
            <w:lang w:val="en-GB"/>
          </w:rPr>
          <w:t>http://www.italia.it/en/discover-italy/emilia-romagna/forli-cesena.html</w:t>
        </w:r>
      </w:hyperlink>
      <w:r w:rsidRPr="00040E64">
        <w:rPr>
          <w:lang w:val="en-GB"/>
        </w:rPr>
        <w:t>).</w:t>
      </w:r>
    </w:p>
    <w:p w:rsidR="002E19FB" w:rsidRPr="00040E64" w:rsidRDefault="002E19FB" w:rsidP="002E19FB">
      <w:pPr>
        <w:rPr>
          <w:lang w:val="en-GB"/>
        </w:rPr>
      </w:pPr>
      <w:r w:rsidRPr="00040E64">
        <w:rPr>
          <w:lang w:val="en-GB"/>
        </w:rPr>
        <w:t>BeePathNet is an U</w:t>
      </w:r>
      <w:r>
        <w:rPr>
          <w:lang w:val="en-GB"/>
        </w:rPr>
        <w:t>RBACT Transfer network project and is</w:t>
      </w:r>
      <w:r w:rsidRPr="00040E64">
        <w:rPr>
          <w:lang w:val="en-GB"/>
        </w:rPr>
        <w:t xml:space="preserve"> implemented under the URBACT III 2014-2020 </w:t>
      </w:r>
      <w:r w:rsidRPr="0074073D">
        <w:rPr>
          <w:lang w:val="en-GB"/>
        </w:rPr>
        <w:t>program</w:t>
      </w:r>
      <w:r>
        <w:rPr>
          <w:lang w:val="en-GB"/>
        </w:rPr>
        <w:t>me</w:t>
      </w:r>
      <w:r w:rsidRPr="00040E64">
        <w:rPr>
          <w:lang w:val="en-GB"/>
        </w:rPr>
        <w:t xml:space="preserve"> </w:t>
      </w:r>
      <w:r w:rsidRPr="00040E64">
        <w:rPr>
          <w:rStyle w:val="4yxp"/>
          <w:lang w:val="en-GB"/>
        </w:rPr>
        <w:t>(</w:t>
      </w:r>
      <w:hyperlink r:id="rId8" w:tgtFrame="_blank" w:history="1">
        <w:r w:rsidRPr="00040E64">
          <w:rPr>
            <w:rStyle w:val="4yxp"/>
            <w:lang w:val="en-GB"/>
          </w:rPr>
          <w:t>http://urbact.eu/</w:t>
        </w:r>
      </w:hyperlink>
      <w:r w:rsidRPr="00040E64">
        <w:rPr>
          <w:rStyle w:val="4yxp"/>
          <w:lang w:val="en-GB"/>
        </w:rPr>
        <w:t xml:space="preserve">) </w:t>
      </w:r>
      <w:r w:rsidRPr="00040E64">
        <w:rPr>
          <w:lang w:val="en-GB"/>
        </w:rPr>
        <w:t>and is co-financed by the European Regional Development Fund (ERDF) (</w:t>
      </w:r>
      <w:hyperlink r:id="rId9" w:history="1">
        <w:r w:rsidRPr="00040E64">
          <w:rPr>
            <w:rStyle w:val="Hipercze"/>
            <w:lang w:val="en-GB"/>
          </w:rPr>
          <w:t>http://ec.europa.eu/regional_policy/en/funding/erdf/</w:t>
        </w:r>
      </w:hyperlink>
      <w:r w:rsidRPr="00040E64">
        <w:rPr>
          <w:lang w:val="en-GB"/>
        </w:rPr>
        <w:t xml:space="preserve">). </w:t>
      </w:r>
    </w:p>
    <w:p w:rsidR="00807BEC" w:rsidRDefault="00807BEC" w:rsidP="002E19FB">
      <w:pPr>
        <w:spacing w:before="0"/>
        <w:rPr>
          <w:lang w:val="en-GB"/>
        </w:rPr>
      </w:pPr>
    </w:p>
    <w:p w:rsidR="002E19FB" w:rsidRDefault="002E19FB" w:rsidP="002E19FB">
      <w:pPr>
        <w:spacing w:before="0"/>
        <w:rPr>
          <w:lang w:val="en-GB"/>
        </w:rPr>
      </w:pPr>
      <w:r w:rsidRPr="00040E64">
        <w:rPr>
          <w:lang w:val="en-GB"/>
        </w:rPr>
        <w:t>See more information on B</w:t>
      </w:r>
      <w:r>
        <w:rPr>
          <w:lang w:val="en-GB"/>
        </w:rPr>
        <w:t xml:space="preserve">EE PATH: </w:t>
      </w:r>
      <w:hyperlink r:id="rId10" w:history="1">
        <w:r w:rsidRPr="009222AA">
          <w:rPr>
            <w:rStyle w:val="Hipercze"/>
            <w:lang w:val="en-GB"/>
          </w:rPr>
          <w:t>https://www.ljubljana.si/sl/moja-ljubljana/podezelje/cebelja-pot/</w:t>
        </w:r>
      </w:hyperlink>
      <w:r>
        <w:rPr>
          <w:lang w:val="en-GB"/>
        </w:rPr>
        <w:t xml:space="preserve"> </w:t>
      </w:r>
    </w:p>
    <w:p w:rsidR="00807BEC" w:rsidRDefault="00807BEC" w:rsidP="002E19FB">
      <w:pPr>
        <w:spacing w:before="0"/>
        <w:rPr>
          <w:lang w:val="en-GB"/>
        </w:rPr>
      </w:pPr>
    </w:p>
    <w:p w:rsidR="002E19FB" w:rsidRDefault="00807BEC" w:rsidP="00807BEC">
      <w:pPr>
        <w:spacing w:before="0"/>
        <w:jc w:val="left"/>
        <w:rPr>
          <w:lang w:val="en-GB"/>
        </w:rPr>
      </w:pPr>
      <w:r w:rsidRPr="00807BEC">
        <w:rPr>
          <w:b/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1" wp14:anchorId="15C9D98F" wp14:editId="7BABFD9D">
            <wp:simplePos x="0" y="0"/>
            <wp:positionH relativeFrom="column">
              <wp:posOffset>4410075</wp:posOffset>
            </wp:positionH>
            <wp:positionV relativeFrom="paragraph">
              <wp:posOffset>75565</wp:posOffset>
            </wp:positionV>
            <wp:extent cx="1382395" cy="853440"/>
            <wp:effectExtent l="0" t="0" r="8255" b="381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7" t="22667" r="12743" b="11467"/>
                    <a:stretch/>
                  </pic:blipFill>
                  <pic:spPr bwMode="auto">
                    <a:xfrm>
                      <a:off x="0" y="0"/>
                      <a:ext cx="1382395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9FB" w:rsidRPr="00807BEC">
        <w:rPr>
          <w:b/>
          <w:lang w:val="en-GB"/>
        </w:rPr>
        <w:t>Photo</w:t>
      </w:r>
      <w:r w:rsidR="002E19FB">
        <w:rPr>
          <w:lang w:val="en-GB"/>
        </w:rPr>
        <w:t xml:space="preserve"> – </w:t>
      </w:r>
      <w:r>
        <w:rPr>
          <w:lang w:val="en-GB"/>
        </w:rPr>
        <w:t xml:space="preserve">an </w:t>
      </w:r>
      <w:r w:rsidR="002E19FB">
        <w:rPr>
          <w:lang w:val="en-GB"/>
        </w:rPr>
        <w:t>option (</w:t>
      </w:r>
      <w:r w:rsidR="00F00CF3" w:rsidRPr="00F00CF3">
        <w:rPr>
          <w:lang w:val="en-GB"/>
        </w:rPr>
        <w:t>Download</w:t>
      </w:r>
      <w:r w:rsidR="00F00CF3">
        <w:rPr>
          <w:lang w:val="en-GB"/>
        </w:rPr>
        <w:t xml:space="preserve"> photo</w:t>
      </w:r>
      <w:r w:rsidR="00F00CF3" w:rsidRPr="00F00CF3">
        <w:rPr>
          <w:lang w:val="en-GB"/>
        </w:rPr>
        <w:t xml:space="preserve"> from virtual office: </w:t>
      </w:r>
      <w:hyperlink r:id="rId12" w:history="1">
        <w:r w:rsidRPr="009222AA">
          <w:rPr>
            <w:rStyle w:val="Hipercze"/>
            <w:lang w:val="en-GB"/>
          </w:rPr>
          <w:t>https://drive.google.com/open?id=1DVyXhjyroR44xjDCf2LSIbEmR7I8C3HI</w:t>
        </w:r>
      </w:hyperlink>
      <w:r w:rsidR="002E19FB">
        <w:rPr>
          <w:lang w:val="en-GB"/>
        </w:rPr>
        <w:t>)</w:t>
      </w:r>
      <w:r>
        <w:rPr>
          <w:lang w:val="en-GB"/>
        </w:rPr>
        <w:t xml:space="preserve"> </w:t>
      </w:r>
    </w:p>
    <w:p w:rsidR="002E19FB" w:rsidRPr="00F848CC" w:rsidRDefault="00807BEC" w:rsidP="00807BEC">
      <w:pPr>
        <w:spacing w:before="0"/>
        <w:jc w:val="left"/>
        <w:rPr>
          <w:lang w:val="en-GB"/>
        </w:rPr>
      </w:pPr>
      <w:r>
        <w:rPr>
          <w:lang w:val="en-GB"/>
        </w:rPr>
        <w:t xml:space="preserve">Photo description: </w:t>
      </w:r>
      <w:r w:rsidR="002E19FB" w:rsidRPr="0074073D">
        <w:rPr>
          <w:lang w:val="en-GB"/>
        </w:rPr>
        <w:t>BeePathNet</w:t>
      </w:r>
      <w:r w:rsidR="002E19FB" w:rsidRPr="00040E64">
        <w:rPr>
          <w:lang w:val="en-GB"/>
        </w:rPr>
        <w:t xml:space="preserve"> partners</w:t>
      </w:r>
      <w:r>
        <w:rPr>
          <w:lang w:val="en-GB"/>
        </w:rPr>
        <w:t xml:space="preserve"> on </w:t>
      </w:r>
      <w:r w:rsidR="002E19FB" w:rsidRPr="00040E64">
        <w:rPr>
          <w:lang w:val="en-GB"/>
        </w:rPr>
        <w:t>kick-off meeting, Cesena, Italy, 7th - 8th of May</w:t>
      </w:r>
      <w:r>
        <w:rPr>
          <w:lang w:val="en-GB"/>
        </w:rPr>
        <w:t xml:space="preserve"> 2018, Source: The City of Cesena archive</w:t>
      </w:r>
    </w:p>
    <w:p w:rsidR="002E19FB" w:rsidRDefault="002E19FB" w:rsidP="002E19FB">
      <w:pPr>
        <w:spacing w:before="0"/>
        <w:rPr>
          <w:lang w:val="en-GB"/>
        </w:rPr>
      </w:pPr>
    </w:p>
    <w:p w:rsidR="002E19FB" w:rsidRPr="00F848CC" w:rsidRDefault="002E19FB" w:rsidP="002E19FB">
      <w:pPr>
        <w:spacing w:before="0"/>
        <w:rPr>
          <w:lang w:val="en-GB"/>
        </w:rPr>
      </w:pPr>
      <w:r w:rsidRPr="00807BEC">
        <w:rPr>
          <w:b/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3B82371C" wp14:editId="0D8906F0">
            <wp:simplePos x="0" y="0"/>
            <wp:positionH relativeFrom="column">
              <wp:posOffset>902970</wp:posOffset>
            </wp:positionH>
            <wp:positionV relativeFrom="paragraph">
              <wp:posOffset>189230</wp:posOffset>
            </wp:positionV>
            <wp:extent cx="3717290" cy="1086485"/>
            <wp:effectExtent l="0" t="0" r="0" b="0"/>
            <wp:wrapTight wrapText="bothSides">
              <wp:wrapPolygon edited="0">
                <wp:start x="664" y="3409"/>
                <wp:lineTo x="664" y="16664"/>
                <wp:lineTo x="10405" y="17800"/>
                <wp:lineTo x="19261" y="17800"/>
                <wp:lineTo x="19593" y="16285"/>
                <wp:lineTo x="20257" y="16285"/>
                <wp:lineTo x="20921" y="12877"/>
                <wp:lineTo x="20921" y="8711"/>
                <wp:lineTo x="20589" y="6817"/>
                <wp:lineTo x="19261" y="3409"/>
                <wp:lineTo x="664" y="3409"/>
              </wp:wrapPolygon>
            </wp:wrapTight>
            <wp:docPr id="2" name="Slika 2" descr="K:\EKOmeter\Mestna_obcina_LJ\BEEPath_Net_Urbact\Administracija\CGP\BPN_templates_and_logos\BPN_banner_no_tag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KOmeter\Mestna_obcina_LJ\BEEPath_Net_Urbact\Administracija\CGP\BPN_templates_and_logos\BPN_banner_no_tagelin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BEC">
        <w:rPr>
          <w:b/>
          <w:lang w:val="en-GB"/>
        </w:rPr>
        <w:t>Banner</w:t>
      </w:r>
      <w:r>
        <w:rPr>
          <w:lang w:val="en-GB"/>
        </w:rPr>
        <w:t xml:space="preserve"> (link it to: </w:t>
      </w:r>
      <w:hyperlink r:id="rId14" w:history="1">
        <w:r w:rsidRPr="009222AA">
          <w:rPr>
            <w:rStyle w:val="Hipercze"/>
            <w:lang w:val="en-GB"/>
          </w:rPr>
          <w:t>http://urbact.eu/</w:t>
        </w:r>
      </w:hyperlink>
      <w:r>
        <w:rPr>
          <w:lang w:val="en-GB"/>
        </w:rPr>
        <w:t>)</w:t>
      </w:r>
      <w:r w:rsidRPr="00F848CC">
        <w:rPr>
          <w:lang w:val="en-GB"/>
        </w:rPr>
        <w:t>:</w:t>
      </w:r>
      <w:r>
        <w:rPr>
          <w:lang w:val="en-GB"/>
        </w:rPr>
        <w:t xml:space="preserve"> </w:t>
      </w:r>
      <w:r w:rsidRPr="00F848CC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:rsidR="002E19FB" w:rsidRDefault="002E19FB" w:rsidP="002E19FB">
      <w:pPr>
        <w:spacing w:before="0"/>
        <w:rPr>
          <w:highlight w:val="red"/>
          <w:lang w:val="en-GB"/>
        </w:rPr>
      </w:pPr>
      <w:r>
        <w:rPr>
          <w:noProof/>
          <w:lang w:val="pl-PL" w:eastAsia="pl-PL"/>
        </w:rPr>
        <w:drawing>
          <wp:inline distT="0" distB="0" distL="0" distR="0" wp14:anchorId="30322C62" wp14:editId="0FDD7BC7">
            <wp:extent cx="2291720" cy="67208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N_banner_no_tagelin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20" cy="6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9FB" w:rsidRDefault="002E19FB" w:rsidP="002E19FB">
      <w:pPr>
        <w:spacing w:before="0"/>
        <w:rPr>
          <w:highlight w:val="red"/>
          <w:lang w:val="en-GB"/>
        </w:rPr>
      </w:pPr>
    </w:p>
    <w:p w:rsidR="002E19FB" w:rsidRDefault="002E19FB" w:rsidP="002E19FB">
      <w:pPr>
        <w:spacing w:before="0"/>
        <w:rPr>
          <w:highlight w:val="red"/>
          <w:lang w:val="en-GB"/>
        </w:rPr>
      </w:pPr>
    </w:p>
    <w:p w:rsidR="002E19FB" w:rsidRDefault="002E19FB" w:rsidP="002E19FB">
      <w:pPr>
        <w:spacing w:before="0"/>
        <w:rPr>
          <w:highlight w:val="red"/>
          <w:lang w:val="en-GB"/>
        </w:rPr>
      </w:pPr>
    </w:p>
    <w:p w:rsidR="002E19FB" w:rsidRPr="00F00CF3" w:rsidRDefault="00F00CF3" w:rsidP="00F00CF3">
      <w:pPr>
        <w:spacing w:before="0"/>
        <w:jc w:val="left"/>
        <w:rPr>
          <w:lang w:val="en-GB"/>
        </w:rPr>
      </w:pPr>
      <w:r w:rsidRPr="00F00CF3">
        <w:rPr>
          <w:lang w:val="en-GB"/>
        </w:rPr>
        <w:t xml:space="preserve">Download banner from virtual office: </w:t>
      </w:r>
      <w:hyperlink r:id="rId16" w:history="1">
        <w:r w:rsidRPr="00F00CF3">
          <w:rPr>
            <w:rStyle w:val="Hipercze"/>
            <w:lang w:val="en-GB"/>
          </w:rPr>
          <w:t>https://drive.google.com/open?id=1ikSHUFG3stlXu1rawMgWbFuFFLVqA0Zm</w:t>
        </w:r>
      </w:hyperlink>
      <w:r w:rsidRPr="00F00CF3">
        <w:rPr>
          <w:lang w:val="en-GB"/>
        </w:rPr>
        <w:t xml:space="preserve"> </w:t>
      </w:r>
    </w:p>
    <w:p w:rsidR="00F00CF3" w:rsidRDefault="00F00CF3" w:rsidP="002E19FB">
      <w:pPr>
        <w:spacing w:before="0"/>
        <w:rPr>
          <w:highlight w:val="yellow"/>
          <w:lang w:val="en-GB"/>
        </w:rPr>
      </w:pPr>
      <w:bookmarkStart w:id="0" w:name="_GoBack"/>
      <w:bookmarkEnd w:id="0"/>
    </w:p>
    <w:sectPr w:rsidR="00F0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Black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259D"/>
    <w:multiLevelType w:val="hybridMultilevel"/>
    <w:tmpl w:val="19DC6C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E0C"/>
    <w:multiLevelType w:val="hybridMultilevel"/>
    <w:tmpl w:val="8B825DEA"/>
    <w:lvl w:ilvl="0" w:tplc="7708D976">
      <w:start w:val="1"/>
      <w:numFmt w:val="bullet"/>
      <w:pStyle w:val="crtica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6B5D"/>
    <w:multiLevelType w:val="hybridMultilevel"/>
    <w:tmpl w:val="3162F8DC"/>
    <w:lvl w:ilvl="0" w:tplc="2E4CA4B0">
      <w:start w:val="1"/>
      <w:numFmt w:val="decimal"/>
      <w:pStyle w:val="stevilka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FB"/>
    <w:rsid w:val="0000504B"/>
    <w:rsid w:val="002E19FB"/>
    <w:rsid w:val="005373BC"/>
    <w:rsid w:val="0062300D"/>
    <w:rsid w:val="00763E4B"/>
    <w:rsid w:val="00807BEC"/>
    <w:rsid w:val="00AD2B35"/>
    <w:rsid w:val="00CB087B"/>
    <w:rsid w:val="00F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CEB45-DDFF-4B0D-B0E0-3F9F9779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9FB"/>
    <w:pPr>
      <w:spacing w:before="240" w:after="120" w:line="280" w:lineRule="exact"/>
      <w:jc w:val="both"/>
    </w:pPr>
    <w:rPr>
      <w:rFonts w:eastAsia="Times New Roman" w:cs="Times New Roman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9FB"/>
    <w:pPr>
      <w:keepNext/>
      <w:keepLines/>
      <w:spacing w:before="480" w:after="0"/>
      <w:outlineLvl w:val="0"/>
    </w:pPr>
    <w:rPr>
      <w:rFonts w:ascii="Source Sans Pro Black" w:eastAsiaTheme="majorEastAsia" w:hAnsi="Source Sans Pro Black" w:cstheme="majorBidi"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rtica">
    <w:name w:val="crtica"/>
    <w:basedOn w:val="Normalny"/>
    <w:autoRedefine/>
    <w:qFormat/>
    <w:rsid w:val="005373BC"/>
    <w:pPr>
      <w:numPr>
        <w:numId w:val="1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19FB"/>
    <w:rPr>
      <w:rFonts w:ascii="Source Sans Pro Black" w:eastAsiaTheme="majorEastAsia" w:hAnsi="Source Sans Pro Black" w:cstheme="majorBidi"/>
      <w:bC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E19FB"/>
    <w:rPr>
      <w:color w:val="0000FF"/>
      <w:u w:val="single"/>
    </w:rPr>
  </w:style>
  <w:style w:type="character" w:customStyle="1" w:styleId="4yxp">
    <w:name w:val="_4yxp"/>
    <w:basedOn w:val="Domylnaczcionkaakapitu"/>
    <w:rsid w:val="002E19FB"/>
  </w:style>
  <w:style w:type="paragraph" w:customStyle="1" w:styleId="stevilka">
    <w:name w:val="stevilka"/>
    <w:basedOn w:val="Normalny"/>
    <w:qFormat/>
    <w:rsid w:val="002E19FB"/>
    <w:pPr>
      <w:numPr>
        <w:numId w:val="2"/>
      </w:numPr>
      <w:spacing w:before="0" w:after="200" w:line="276" w:lineRule="auto"/>
      <w:contextualSpacing/>
    </w:pPr>
    <w:rPr>
      <w:rFonts w:eastAsiaTheme="minorHAnsi" w:cstheme="minorBidi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9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9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urbact.eu%2F&amp;h=ATP9Z3_ENJWKSp3q_sE-PTnZPUUdMabKydHbZDPON77XBRN7RX0kMC0fx3lm_3NhxSokhrfT-WfJu87Ofd_5-I1mIwrob-RrTS_JYeE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alia.it/en/discover-italy/emilia-romagna/forli-cesena.html" TargetMode="External"/><Relationship Id="rId12" Type="http://schemas.openxmlformats.org/officeDocument/2006/relationships/hyperlink" Target="https://drive.google.com/open?id=1DVyXhjyroR44xjDCf2LSIbEmR7I8C3H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ikSHUFG3stlXu1rawMgWbFuFFLVqA0Z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isitbydgoszcz.pl/en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ljubljana.si/en/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www.ljubljana.si/sl/moja-ljubljana/podezelje/cebelja-p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regional_policy/en/funding/erdf/" TargetMode="External"/><Relationship Id="rId14" Type="http://schemas.openxmlformats.org/officeDocument/2006/relationships/hyperlink" Target="http://urbact.e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3" baseType="lpstr">
      <vt:lpstr/>
      <vt:lpstr/>
      <vt:lpstr>Objava na Spletni strain projektnih partnerjev</vt:lpstr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Erhart, Vesna</dc:creator>
  <cp:lastModifiedBy>Bożena Napierała</cp:lastModifiedBy>
  <cp:revision>2</cp:revision>
  <dcterms:created xsi:type="dcterms:W3CDTF">2018-07-31T00:41:00Z</dcterms:created>
  <dcterms:modified xsi:type="dcterms:W3CDTF">2018-07-31T00:41:00Z</dcterms:modified>
</cp:coreProperties>
</file>