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4BC7" w14:textId="6E642083" w:rsidR="007710C9" w:rsidRDefault="007D784A" w:rsidP="00422D44">
      <w:pPr>
        <w:pStyle w:val="Nagwek1"/>
      </w:pPr>
      <w:r>
        <w:t>Informacja o przetwarzaniu danych osobowych</w:t>
      </w:r>
    </w:p>
    <w:p w14:paraId="12403B20" w14:textId="77777777" w:rsidR="007D784A" w:rsidRPr="007D784A" w:rsidRDefault="007D784A" w:rsidP="007D784A"/>
    <w:p w14:paraId="04D74BC8" w14:textId="77777777" w:rsidR="00427275" w:rsidRDefault="00427275" w:rsidP="00427275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14:paraId="04D74BC9" w14:textId="73B99A35" w:rsidR="00427275" w:rsidRPr="00363F20" w:rsidRDefault="00427275" w:rsidP="007D784A">
      <w:pPr>
        <w:pStyle w:val="Akapitzlist"/>
        <w:rPr>
          <w:b/>
        </w:rPr>
      </w:pPr>
      <w:r>
        <w:rPr>
          <w:b/>
        </w:rPr>
        <w:lastRenderedPageBreak/>
        <w:t>Miasto</w:t>
      </w:r>
      <w:r w:rsidRPr="00363F20">
        <w:rPr>
          <w:b/>
        </w:rPr>
        <w:t xml:space="preserve"> </w:t>
      </w:r>
      <w:r>
        <w:rPr>
          <w:b/>
        </w:rPr>
        <w:t>Bydgoszcz</w:t>
      </w:r>
      <w:r w:rsidRPr="00363F20">
        <w:rPr>
          <w:b/>
        </w:rPr>
        <w:t xml:space="preserve"> z s</w:t>
      </w:r>
      <w:r>
        <w:rPr>
          <w:b/>
        </w:rPr>
        <w:t>iedzibą przy ul. Jezuickiej 1, 85-102</w:t>
      </w:r>
      <w:r w:rsidRPr="00363F20">
        <w:rPr>
          <w:b/>
        </w:rPr>
        <w:t xml:space="preserve"> Bydgoszcz</w:t>
      </w:r>
    </w:p>
    <w:p w14:paraId="04D74BCA" w14:textId="77777777" w:rsidR="00427275" w:rsidRDefault="00427275" w:rsidP="00427275">
      <w:pPr>
        <w:pStyle w:val="Akapitzlist"/>
        <w:numPr>
          <w:ilvl w:val="0"/>
          <w:numId w:val="2"/>
        </w:numPr>
      </w:pPr>
      <w:r>
        <w:t xml:space="preserve">W sprawach związanych z ochroną swoich danych osobowych możecie się Państwo kontaktować  z Inspektorem Ochrony Danych za pomocą </w:t>
      </w:r>
      <w:r w:rsidRPr="006B2C7B">
        <w:t>e-mail:</w:t>
      </w:r>
    </w:p>
    <w:p w14:paraId="04D74BCB" w14:textId="77777777" w:rsidR="00427275" w:rsidRPr="00363F20" w:rsidRDefault="00427275" w:rsidP="00427275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14:paraId="04D74BCC" w14:textId="77777777" w:rsidR="00427275" w:rsidRDefault="00427275" w:rsidP="00427275">
      <w:pPr>
        <w:pStyle w:val="Akapitzlist"/>
      </w:pPr>
      <w:r w:rsidRPr="006B2C7B">
        <w:t xml:space="preserve">lub </w:t>
      </w:r>
      <w:r>
        <w:t xml:space="preserve">pisemnie na adres: </w:t>
      </w:r>
    </w:p>
    <w:p w14:paraId="04D74BCD" w14:textId="77777777" w:rsidR="00427275" w:rsidRPr="00363F20" w:rsidRDefault="00427275" w:rsidP="00427275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14:paraId="04D74BCE" w14:textId="237A0C77" w:rsidR="008E2A19" w:rsidRDefault="008E2A19" w:rsidP="00B51D39">
      <w:pPr>
        <w:pStyle w:val="Akapitzlist"/>
        <w:numPr>
          <w:ilvl w:val="0"/>
          <w:numId w:val="2"/>
        </w:numPr>
      </w:pPr>
      <w:r>
        <w:lastRenderedPageBreak/>
        <w:t>Państwa dane osobowe przetwarzane są w celu</w:t>
      </w:r>
      <w:r w:rsidR="007D784A">
        <w:t xml:space="preserve"> wyboru wystawców „Jarmarku” oraz zawarcia umowy</w:t>
      </w:r>
      <w:r w:rsidR="00FF061B">
        <w:t>.</w:t>
      </w:r>
      <w:r>
        <w:t xml:space="preserve"> </w:t>
      </w:r>
    </w:p>
    <w:p w14:paraId="04D74BCF" w14:textId="002DFD46" w:rsidR="00AF0AA6" w:rsidRDefault="008E2A19" w:rsidP="00B51D39">
      <w:pPr>
        <w:pStyle w:val="Akapitzlist"/>
        <w:numPr>
          <w:ilvl w:val="0"/>
          <w:numId w:val="2"/>
        </w:numPr>
      </w:pPr>
      <w:r>
        <w:t xml:space="preserve">Podstawą przetwarzania danych osobowych jest realizacja zadania </w:t>
      </w:r>
      <w:r w:rsidR="00AF0AA6" w:rsidRPr="00AF0AA6">
        <w:t>w interesie publicznym lub w ramach sprawowania władzy publiczn</w:t>
      </w:r>
      <w:r w:rsidR="00AF0AA6">
        <w:t>ej</w:t>
      </w:r>
      <w:r w:rsidR="00FF061B">
        <w:t xml:space="preserve"> zgodnie z </w:t>
      </w:r>
      <w:r>
        <w:t>przepis</w:t>
      </w:r>
      <w:r w:rsidR="00FF061B">
        <w:t>ów prawa</w:t>
      </w:r>
      <w:r w:rsidR="00AF0AA6">
        <w:t>.</w:t>
      </w:r>
    </w:p>
    <w:p w14:paraId="04D74BD0" w14:textId="239E2AED" w:rsidR="001F7A30" w:rsidRDefault="004602C0" w:rsidP="00B51D39">
      <w:pPr>
        <w:pStyle w:val="Akapitzlist"/>
        <w:numPr>
          <w:ilvl w:val="0"/>
          <w:numId w:val="2"/>
        </w:numPr>
      </w:pPr>
      <w:r>
        <w:lastRenderedPageBreak/>
        <w:t>Nie</w:t>
      </w:r>
      <w:r w:rsidR="001F7A30">
        <w:t>podanie danych będzie skutkować</w:t>
      </w:r>
      <w:r w:rsidR="00FF061B">
        <w:t xml:space="preserve"> brakiem możliwości</w:t>
      </w:r>
      <w:r w:rsidR="007D784A">
        <w:t xml:space="preserve"> zawarcia umowy</w:t>
      </w:r>
      <w:r w:rsidR="006951ED">
        <w:t>.</w:t>
      </w:r>
    </w:p>
    <w:p w14:paraId="04D74BD1" w14:textId="04A4205E" w:rsidR="00734C5A" w:rsidRDefault="00B35803" w:rsidP="007D784A">
      <w:pPr>
        <w:pStyle w:val="Akapitzlist"/>
        <w:numPr>
          <w:ilvl w:val="0"/>
          <w:numId w:val="2"/>
        </w:numPr>
      </w:pPr>
      <w:r>
        <w:t xml:space="preserve">Państwa dane </w:t>
      </w:r>
      <w:r w:rsidR="00427275">
        <w:t xml:space="preserve">osobowe </w:t>
      </w:r>
      <w:r>
        <w:t>będą udostępniane</w:t>
      </w:r>
      <w:r w:rsidR="007D784A">
        <w:t xml:space="preserve"> Leśnemu Parkowi</w:t>
      </w:r>
      <w:r w:rsidR="007D784A" w:rsidRPr="007D784A">
        <w:t xml:space="preserve"> Kultury i Wypoczynku „</w:t>
      </w:r>
      <w:proofErr w:type="spellStart"/>
      <w:r w:rsidR="007D784A" w:rsidRPr="007D784A">
        <w:t>Myślęcinek</w:t>
      </w:r>
      <w:proofErr w:type="spellEnd"/>
      <w:r w:rsidR="007D784A" w:rsidRPr="007D784A">
        <w:t>” Sp. z o.o. w Bydgoszczy</w:t>
      </w:r>
      <w:r>
        <w:t xml:space="preserve">. </w:t>
      </w:r>
    </w:p>
    <w:p w14:paraId="04D74BD2" w14:textId="77777777" w:rsidR="00427275" w:rsidRDefault="00427275" w:rsidP="00427275">
      <w:pPr>
        <w:pStyle w:val="Akapitzlist"/>
        <w:numPr>
          <w:ilvl w:val="0"/>
          <w:numId w:val="2"/>
        </w:numPr>
      </w:pPr>
      <w:r>
        <w:t xml:space="preserve">Do Państwa danych osobowych mogą mieć dostęp, wyłącznie na podstawie zawartych umów powierzenia przetwarzania , podmioty zewnętrzne realizujące usługi na rzecz Urzędu Miasta Bydgoszczy, w </w:t>
      </w:r>
      <w:r>
        <w:lastRenderedPageBreak/>
        <w:t>szczególności firmy informatyczne świadczące usługi utrzymania i rozwoju systemów informatycznych.</w:t>
      </w:r>
      <w:bookmarkStart w:id="0" w:name="_GoBack"/>
      <w:bookmarkEnd w:id="0"/>
    </w:p>
    <w:p w14:paraId="04D74BD3" w14:textId="77777777"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 wynikający z obowiązujących przepisów</w:t>
      </w:r>
      <w:r w:rsidR="00427275">
        <w:t xml:space="preserve"> prawa</w:t>
      </w:r>
      <w:r w:rsidR="009D0C92">
        <w:t xml:space="preserve"> w szczególności ustawy o narodowym zasobie archiwalnym i archiwach oraz aktach wykonawczych do tej ustawy</w:t>
      </w:r>
      <w:r w:rsidR="00471718">
        <w:t>.</w:t>
      </w:r>
    </w:p>
    <w:p w14:paraId="04D74BD4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14:paraId="04D74BD5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427275">
        <w:t xml:space="preserve"> osobowych</w:t>
      </w:r>
      <w:r w:rsidR="00B51D39">
        <w:t>.</w:t>
      </w:r>
    </w:p>
    <w:p w14:paraId="04D74BD6" w14:textId="77777777" w:rsidR="005B5FC7" w:rsidRDefault="005B5FC7" w:rsidP="00B51D39">
      <w:pPr>
        <w:pStyle w:val="Akapitzlist"/>
        <w:numPr>
          <w:ilvl w:val="1"/>
          <w:numId w:val="2"/>
        </w:numPr>
      </w:pPr>
      <w:r>
        <w:lastRenderedPageBreak/>
        <w:t>Poprawiania swoich danych</w:t>
      </w:r>
      <w:r w:rsidR="00427275">
        <w:t xml:space="preserve"> osobowych</w:t>
      </w:r>
      <w:r w:rsidR="00B51D39">
        <w:t>.</w:t>
      </w:r>
    </w:p>
    <w:p w14:paraId="04D74BD7" w14:textId="77777777" w:rsidR="00AF0AA6" w:rsidRDefault="00AF0AA6" w:rsidP="00B51D39">
      <w:pPr>
        <w:pStyle w:val="Akapitzlist"/>
        <w:numPr>
          <w:ilvl w:val="1"/>
          <w:numId w:val="2"/>
        </w:numPr>
      </w:pPr>
      <w:r>
        <w:t>Wniesienia sprzeciwu wobec przetwarzania</w:t>
      </w:r>
      <w:r w:rsidR="007710C9">
        <w:t xml:space="preserve"> </w:t>
      </w:r>
    </w:p>
    <w:p w14:paraId="04D74BD8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427275">
        <w:t xml:space="preserve">osobowych </w:t>
      </w:r>
      <w:r>
        <w:t>wyłącznie do ich przechowywania  w przypadku:</w:t>
      </w:r>
    </w:p>
    <w:p w14:paraId="04D74BD9" w14:textId="77777777" w:rsidR="005B5FC7" w:rsidRDefault="005B5FC7" w:rsidP="00B51D39">
      <w:pPr>
        <w:pStyle w:val="Akapitzlist"/>
        <w:numPr>
          <w:ilvl w:val="2"/>
          <w:numId w:val="2"/>
        </w:numPr>
      </w:pPr>
      <w:r>
        <w:t>zakwestionowania prawidłowości danych</w:t>
      </w:r>
      <w:r w:rsidR="00427275">
        <w:t xml:space="preserve"> osobowych</w:t>
      </w:r>
      <w:r>
        <w:t xml:space="preserve"> lub podstawy prawnej ich przetwarzania</w:t>
      </w:r>
      <w:r w:rsidR="00B51D39">
        <w:t>,</w:t>
      </w:r>
    </w:p>
    <w:p w14:paraId="04D74BDA" w14:textId="77777777" w:rsidR="00427275" w:rsidRDefault="00427275" w:rsidP="00427275">
      <w:pPr>
        <w:pStyle w:val="Akapitzlist"/>
        <w:numPr>
          <w:ilvl w:val="2"/>
          <w:numId w:val="2"/>
        </w:numPr>
      </w:pPr>
      <w:r>
        <w:t xml:space="preserve">potrzeby zapobieżenia usunięcia Państwa danych, pomimo wygaśnięcia prawnego tytułu do ich przetwarzania przez Urząd, w </w:t>
      </w:r>
      <w:r>
        <w:lastRenderedPageBreak/>
        <w:t xml:space="preserve">celu umożliwienia Państwu </w:t>
      </w:r>
      <w:r w:rsidRPr="005B5FC7">
        <w:t>ustalenia, dochodzenia lub obrony roszczeń</w:t>
      </w:r>
      <w:r>
        <w:t>,</w:t>
      </w:r>
    </w:p>
    <w:p w14:paraId="04D74BDB" w14:textId="77777777" w:rsidR="00AF0AA6" w:rsidRDefault="007710C9" w:rsidP="00B51D39">
      <w:pPr>
        <w:pStyle w:val="Akapitzlist"/>
        <w:numPr>
          <w:ilvl w:val="2"/>
          <w:numId w:val="2"/>
        </w:numPr>
      </w:pPr>
      <w:r>
        <w:t>wniesienia sprzeciwu wobec przetwarzania.</w:t>
      </w:r>
    </w:p>
    <w:p w14:paraId="04D74BDC" w14:textId="77777777"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04D74BDD" w14:textId="77777777" w:rsidR="00997A11" w:rsidRDefault="00997A11" w:rsidP="00997A11">
      <w:pPr>
        <w:pStyle w:val="Akapitzlist"/>
        <w:numPr>
          <w:ilvl w:val="0"/>
          <w:numId w:val="2"/>
        </w:numPr>
      </w:pPr>
      <w:r w:rsidRPr="00997A11">
        <w:t>Państwa dane osobowe nie są przetwarzane w sposób zautomatyzowany oraz nie podlegają profilowaniu.</w:t>
      </w:r>
    </w:p>
    <w:p w14:paraId="04D74BDE" w14:textId="77777777"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A773F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317B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3A04"/>
    <w:rsid w:val="001A491C"/>
    <w:rsid w:val="001A573B"/>
    <w:rsid w:val="001C19DB"/>
    <w:rsid w:val="001D6F9A"/>
    <w:rsid w:val="001E3AF3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22D44"/>
    <w:rsid w:val="0042636B"/>
    <w:rsid w:val="004270A3"/>
    <w:rsid w:val="00427275"/>
    <w:rsid w:val="004278EB"/>
    <w:rsid w:val="00430A9D"/>
    <w:rsid w:val="00442264"/>
    <w:rsid w:val="00443A1F"/>
    <w:rsid w:val="004602C0"/>
    <w:rsid w:val="00462D86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1215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E7EAD"/>
    <w:rsid w:val="006F36EE"/>
    <w:rsid w:val="006F79BF"/>
    <w:rsid w:val="00713E1E"/>
    <w:rsid w:val="007141D5"/>
    <w:rsid w:val="00723ECF"/>
    <w:rsid w:val="0072659D"/>
    <w:rsid w:val="00734C5A"/>
    <w:rsid w:val="00735068"/>
    <w:rsid w:val="00743C4B"/>
    <w:rsid w:val="0075663D"/>
    <w:rsid w:val="00756E3A"/>
    <w:rsid w:val="007650CB"/>
    <w:rsid w:val="007710C9"/>
    <w:rsid w:val="0077159C"/>
    <w:rsid w:val="00774589"/>
    <w:rsid w:val="0077686E"/>
    <w:rsid w:val="00792A61"/>
    <w:rsid w:val="0079416A"/>
    <w:rsid w:val="007B0EC8"/>
    <w:rsid w:val="007C5A5D"/>
    <w:rsid w:val="007D784A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48B"/>
    <w:rsid w:val="00846B9E"/>
    <w:rsid w:val="00855F1C"/>
    <w:rsid w:val="00860C99"/>
    <w:rsid w:val="0087090A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2A19"/>
    <w:rsid w:val="008E3038"/>
    <w:rsid w:val="008E43D2"/>
    <w:rsid w:val="009131FD"/>
    <w:rsid w:val="00914C83"/>
    <w:rsid w:val="00933246"/>
    <w:rsid w:val="00935277"/>
    <w:rsid w:val="00941851"/>
    <w:rsid w:val="0096552E"/>
    <w:rsid w:val="00966D5C"/>
    <w:rsid w:val="009719B1"/>
    <w:rsid w:val="009749E8"/>
    <w:rsid w:val="00997A11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6ADE"/>
    <w:rsid w:val="00AC15B7"/>
    <w:rsid w:val="00AD4B2B"/>
    <w:rsid w:val="00AF0A22"/>
    <w:rsid w:val="00AF0AA6"/>
    <w:rsid w:val="00AF22D1"/>
    <w:rsid w:val="00AF5304"/>
    <w:rsid w:val="00B16F72"/>
    <w:rsid w:val="00B205D8"/>
    <w:rsid w:val="00B32659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A0E31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1C27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47760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77BC"/>
    <w:rsid w:val="00FE256C"/>
    <w:rsid w:val="00FE3C07"/>
    <w:rsid w:val="00FF061B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BC5"/>
  <w15:docId w15:val="{44DCF456-ABC8-45D6-86DC-665ACFA3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02EA2-75A2-4EA1-9F13-976C43D7B723}">
  <ds:schemaRefs>
    <ds:schemaRef ds:uri="http://schemas.microsoft.com/office/2006/metadata/properties"/>
    <ds:schemaRef ds:uri="http://schemas.microsoft.com/sharepoint/v3"/>
    <ds:schemaRef ds:uri="http://purl.org/dc/terms/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63f985a-69a2-4721-9af7-971ca669bf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F319A3-D5A5-4C99-A480-DEB08DDF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W04. Klauzula informacyjna - interes publiczny i sprawowanie władzy publicznej</vt:lpstr>
    </vt:vector>
  </TitlesOfParts>
  <Company>UMB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W04. Klauzula informacyjna - interes publiczny i sprawowanie władzy publicznej</dc:title>
  <dc:creator>marek</dc:creator>
  <cp:lastModifiedBy>marek staniewski</cp:lastModifiedBy>
  <cp:revision>3</cp:revision>
  <cp:lastPrinted>2023-08-07T07:08:00Z</cp:lastPrinted>
  <dcterms:created xsi:type="dcterms:W3CDTF">2023-09-26T08:28:00Z</dcterms:created>
  <dcterms:modified xsi:type="dcterms:W3CDTF">2023-09-26T08:32:00Z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