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72B" w:rsidRPr="00FD6853" w:rsidRDefault="00EF472B" w:rsidP="00EF472B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D6853">
        <w:rPr>
          <w:rFonts w:ascii="Arial Narrow" w:hAnsi="Arial Narrow"/>
          <w:b/>
          <w:sz w:val="24"/>
          <w:szCs w:val="24"/>
        </w:rPr>
        <w:t>WNIOSEK</w:t>
      </w:r>
    </w:p>
    <w:p w:rsidR="00005D30" w:rsidRPr="00FD6853" w:rsidRDefault="00005D30" w:rsidP="00005D3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FD6853">
        <w:rPr>
          <w:rFonts w:ascii="Arial Narrow" w:hAnsi="Arial Narrow"/>
          <w:b/>
          <w:sz w:val="24"/>
          <w:szCs w:val="24"/>
        </w:rPr>
        <w:t xml:space="preserve">o przyznanie tytułu AMBASADORA Marki Aktywna Bydgoszcz projektom, przedsięwzięciom </w:t>
      </w:r>
      <w:r w:rsidR="004D30F6">
        <w:rPr>
          <w:rFonts w:ascii="Arial Narrow" w:hAnsi="Arial Narrow"/>
          <w:b/>
          <w:sz w:val="24"/>
          <w:szCs w:val="24"/>
        </w:rPr>
        <w:t xml:space="preserve">         </w:t>
      </w:r>
      <w:r w:rsidRPr="00FD6853">
        <w:rPr>
          <w:rFonts w:ascii="Arial Narrow" w:hAnsi="Arial Narrow"/>
          <w:b/>
          <w:sz w:val="24"/>
          <w:szCs w:val="24"/>
        </w:rPr>
        <w:t xml:space="preserve">i inicjatywom </w:t>
      </w:r>
      <w:r w:rsidR="00AF7231" w:rsidRPr="00FD6853">
        <w:rPr>
          <w:rFonts w:ascii="Arial Narrow" w:hAnsi="Arial Narrow"/>
          <w:b/>
          <w:sz w:val="24"/>
          <w:szCs w:val="24"/>
        </w:rPr>
        <w:t>o charakterze ponadregionalnym</w:t>
      </w:r>
      <w:r w:rsidRPr="00FD6853">
        <w:rPr>
          <w:rFonts w:ascii="Arial Narrow" w:hAnsi="Arial Narrow"/>
          <w:b/>
          <w:sz w:val="24"/>
          <w:szCs w:val="24"/>
        </w:rPr>
        <w:t xml:space="preserve"> dotyczącym aktywności sportowych,  </w:t>
      </w:r>
      <w:r w:rsidR="004D30F6">
        <w:rPr>
          <w:rFonts w:ascii="Arial Narrow" w:hAnsi="Arial Narrow"/>
          <w:b/>
          <w:sz w:val="24"/>
          <w:szCs w:val="24"/>
        </w:rPr>
        <w:t xml:space="preserve">              </w:t>
      </w:r>
      <w:r w:rsidRPr="00FD6853">
        <w:rPr>
          <w:rFonts w:ascii="Arial Narrow" w:hAnsi="Arial Narrow"/>
          <w:b/>
          <w:sz w:val="24"/>
          <w:szCs w:val="24"/>
        </w:rPr>
        <w:t xml:space="preserve">zdrowego trybu życia </w:t>
      </w:r>
    </w:p>
    <w:p w:rsidR="00EF472B" w:rsidRPr="00FD6853" w:rsidRDefault="00EF472B" w:rsidP="00EF472B">
      <w:pPr>
        <w:spacing w:after="0"/>
        <w:rPr>
          <w:rFonts w:ascii="Arial Narrow" w:hAnsi="Arial Narrow"/>
          <w:b/>
          <w:sz w:val="24"/>
          <w:szCs w:val="24"/>
        </w:rPr>
      </w:pPr>
    </w:p>
    <w:p w:rsidR="00E83246" w:rsidRPr="00FD6853" w:rsidRDefault="00E83246" w:rsidP="00EF472B">
      <w:pPr>
        <w:spacing w:after="0"/>
        <w:rPr>
          <w:rFonts w:ascii="Arial Narrow" w:hAnsi="Arial Narrow"/>
          <w:b/>
          <w:sz w:val="24"/>
          <w:szCs w:val="2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5"/>
        <w:gridCol w:w="14"/>
        <w:gridCol w:w="6001"/>
      </w:tblGrid>
      <w:tr w:rsidR="00EF472B" w:rsidRPr="00FD6853" w:rsidTr="00B10413">
        <w:tc>
          <w:tcPr>
            <w:tcW w:w="3885" w:type="dxa"/>
            <w:tcBorders>
              <w:bottom w:val="single" w:sz="4" w:space="0" w:color="auto"/>
            </w:tcBorders>
          </w:tcPr>
          <w:p w:rsidR="00EF472B" w:rsidRPr="00FD6853" w:rsidRDefault="00EF472B" w:rsidP="00005D30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PEŁNA NAZWA PROJEKTU</w:t>
            </w:r>
          </w:p>
        </w:tc>
        <w:tc>
          <w:tcPr>
            <w:tcW w:w="6015" w:type="dxa"/>
            <w:gridSpan w:val="2"/>
            <w:tcBorders>
              <w:bottom w:val="single" w:sz="4" w:space="0" w:color="auto"/>
            </w:tcBorders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83246" w:rsidRPr="00FD6853" w:rsidRDefault="00E83246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83246" w:rsidRPr="00FD6853" w:rsidRDefault="00E83246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83246" w:rsidRPr="00FD6853" w:rsidRDefault="00E83246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C363D5">
        <w:tc>
          <w:tcPr>
            <w:tcW w:w="9900" w:type="dxa"/>
            <w:gridSpan w:val="3"/>
            <w:shd w:val="clear" w:color="auto" w:fill="FFFFFF"/>
          </w:tcPr>
          <w:p w:rsidR="00EF472B" w:rsidRPr="00FD6853" w:rsidRDefault="00EF472B" w:rsidP="00082D7F">
            <w:pPr>
              <w:tabs>
                <w:tab w:val="left" w:pos="3765"/>
                <w:tab w:val="center" w:pos="4842"/>
              </w:tabs>
              <w:spacing w:after="0"/>
              <w:rPr>
                <w:rFonts w:ascii="Arial Narrow" w:eastAsia="Calibri" w:hAnsi="Arial Narrow"/>
                <w:b/>
                <w:color w:val="0F243E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ab/>
            </w: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ab/>
              <w:t xml:space="preserve">DANE </w:t>
            </w:r>
            <w:r w:rsidR="00082D7F"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PODMIOTU</w:t>
            </w:r>
          </w:p>
        </w:tc>
      </w:tr>
      <w:tr w:rsidR="00EF472B" w:rsidRPr="00FD6853" w:rsidTr="00B10413">
        <w:trPr>
          <w:trHeight w:val="338"/>
        </w:trPr>
        <w:tc>
          <w:tcPr>
            <w:tcW w:w="3885" w:type="dxa"/>
          </w:tcPr>
          <w:p w:rsidR="00EF472B" w:rsidRPr="00FD6853" w:rsidRDefault="005E1CC1" w:rsidP="0013461C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Nazwa organizatora</w:t>
            </w: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005D30" w:rsidRPr="00FD6853" w:rsidTr="00B10413">
        <w:trPr>
          <w:trHeight w:val="601"/>
        </w:trPr>
        <w:tc>
          <w:tcPr>
            <w:tcW w:w="3885" w:type="dxa"/>
          </w:tcPr>
          <w:p w:rsidR="00005D30" w:rsidRPr="00FD6853" w:rsidRDefault="005E1CC1" w:rsidP="0013461C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Adres </w:t>
            </w:r>
          </w:p>
        </w:tc>
        <w:tc>
          <w:tcPr>
            <w:tcW w:w="6015" w:type="dxa"/>
            <w:gridSpan w:val="2"/>
          </w:tcPr>
          <w:p w:rsidR="00005D30" w:rsidRPr="00FD6853" w:rsidRDefault="00005D30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005D30" w:rsidRPr="00FD6853" w:rsidRDefault="00005D30" w:rsidP="00896025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EF472B" w:rsidRPr="00FD6853" w:rsidRDefault="005E1CC1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Telefon</w:t>
            </w: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5344B3">
        <w:trPr>
          <w:trHeight w:val="314"/>
        </w:trPr>
        <w:tc>
          <w:tcPr>
            <w:tcW w:w="3885" w:type="dxa"/>
          </w:tcPr>
          <w:p w:rsidR="00AF7231" w:rsidRPr="00FD6853" w:rsidRDefault="005E1CC1" w:rsidP="00896025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E-mail</w:t>
            </w: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896025">
        <w:tc>
          <w:tcPr>
            <w:tcW w:w="9900" w:type="dxa"/>
            <w:gridSpan w:val="3"/>
          </w:tcPr>
          <w:p w:rsidR="00EF472B" w:rsidRDefault="005E1CC1" w:rsidP="00082D7F">
            <w:pPr>
              <w:spacing w:after="0"/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Opis projektu/</w:t>
            </w:r>
            <w:r w:rsidR="00C42025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 xml:space="preserve"> </w:t>
            </w: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przedsięwzięcia/</w:t>
            </w:r>
            <w:r w:rsidR="00C42025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 xml:space="preserve"> </w:t>
            </w: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inicjatywy sportowej</w:t>
            </w:r>
          </w:p>
          <w:p w:rsidR="00C42025" w:rsidRPr="00FD6853" w:rsidRDefault="00C42025" w:rsidP="00082D7F">
            <w:pPr>
              <w:spacing w:after="0"/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EF472B" w:rsidRPr="00FD6853" w:rsidRDefault="005E1CC1" w:rsidP="00005D30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Terminy i miejsca organizacji  poprzednich edycji</w:t>
            </w: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EF472B" w:rsidRDefault="005E1CC1" w:rsidP="00AC592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Planowany zasięg projekt</w:t>
            </w:r>
            <w:r w:rsidR="005A71B5"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u w roku </w:t>
            </w:r>
            <w:r w:rsidR="00AF7FCC">
              <w:rPr>
                <w:rFonts w:ascii="Arial Narrow" w:eastAsia="Calibri" w:hAnsi="Arial Narrow"/>
                <w:b/>
                <w:sz w:val="24"/>
                <w:szCs w:val="24"/>
              </w:rPr>
              <w:t>2020</w:t>
            </w:r>
            <w:r w:rsidR="001D12A8"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 </w:t>
            </w: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 </w:t>
            </w:r>
            <w:r w:rsidR="00EF472B" w:rsidRPr="00FD6853">
              <w:rPr>
                <w:rFonts w:ascii="Arial Narrow" w:eastAsia="Calibri" w:hAnsi="Arial Narrow"/>
                <w:b/>
                <w:sz w:val="24"/>
                <w:szCs w:val="24"/>
              </w:rPr>
              <w:t>(ogólnopolski, międzynarodowy, współpraca i wymiana partnerska – liczba państw, środków/miejscowości)</w:t>
            </w:r>
          </w:p>
          <w:p w:rsidR="00FC2831" w:rsidRPr="00FD6853" w:rsidRDefault="00FC2831" w:rsidP="00AC592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AC592F" w:rsidRDefault="005E1CC1" w:rsidP="00AC592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Termin realizacji </w:t>
            </w:r>
            <w:r w:rsidR="00AF7FCC">
              <w:rPr>
                <w:rFonts w:ascii="Arial Narrow" w:eastAsia="Calibri" w:hAnsi="Arial Narrow"/>
                <w:b/>
                <w:sz w:val="24"/>
                <w:szCs w:val="24"/>
              </w:rPr>
              <w:t>projektu w 2020</w:t>
            </w: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 roku</w:t>
            </w:r>
          </w:p>
          <w:p w:rsidR="009231DE" w:rsidRPr="00FD6853" w:rsidRDefault="009231DE" w:rsidP="00AC592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EF472B" w:rsidRDefault="005E1CC1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Miejsce realizacji</w:t>
            </w:r>
            <w:r w:rsidR="00005D30"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 – szczegółowa lokalizacja na terenie Miasta Bydgoszczy</w:t>
            </w:r>
          </w:p>
          <w:p w:rsidR="009231DE" w:rsidRPr="00FD6853" w:rsidRDefault="009231DE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EF472B" w:rsidRPr="00FD6853" w:rsidRDefault="005E1CC1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Adresaci</w:t>
            </w: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AC592F" w:rsidRPr="00FD6853" w:rsidTr="00B10413">
        <w:tc>
          <w:tcPr>
            <w:tcW w:w="3885" w:type="dxa"/>
          </w:tcPr>
          <w:p w:rsidR="00AC592F" w:rsidRPr="00FD6853" w:rsidRDefault="00AC592F" w:rsidP="00AC592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Opis merytoryczny projektu </w:t>
            </w:r>
          </w:p>
          <w:p w:rsidR="00AC592F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AC592F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AC592F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AC592F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AC592F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9231DE" w:rsidRDefault="009231DE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FC2831" w:rsidRPr="00FD6853" w:rsidRDefault="00FC2831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AC592F" w:rsidRPr="00FD6853" w:rsidRDefault="00AC592F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B10413">
        <w:tc>
          <w:tcPr>
            <w:tcW w:w="3885" w:type="dxa"/>
          </w:tcPr>
          <w:p w:rsidR="00B10413" w:rsidRDefault="0025610B" w:rsidP="00B10413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lastRenderedPageBreak/>
              <w:t>Zakres świadczeń promocyjnych na rzecz Miasta</w:t>
            </w:r>
          </w:p>
          <w:p w:rsidR="00B10413" w:rsidRPr="00FD6853" w:rsidRDefault="00B10413" w:rsidP="009231DE">
            <w:pPr>
              <w:tabs>
                <w:tab w:val="left" w:pos="1304"/>
              </w:tabs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25610B" w:rsidRPr="00FD6853" w:rsidTr="00B10413">
        <w:tc>
          <w:tcPr>
            <w:tcW w:w="3885" w:type="dxa"/>
          </w:tcPr>
          <w:p w:rsidR="0025610B" w:rsidRDefault="00AD64D2" w:rsidP="00082D7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sz w:val="24"/>
                <w:szCs w:val="24"/>
              </w:rPr>
              <w:t>Zasięg</w:t>
            </w:r>
            <w:r w:rsidR="0025610B">
              <w:rPr>
                <w:rFonts w:ascii="Arial Narrow" w:eastAsia="Calibri" w:hAnsi="Arial Narrow"/>
                <w:b/>
                <w:sz w:val="24"/>
                <w:szCs w:val="24"/>
              </w:rPr>
              <w:t xml:space="preserve"> oddziaływania promocyjnego </w:t>
            </w:r>
            <w:proofErr w:type="spellStart"/>
            <w:r w:rsidR="0025610B">
              <w:rPr>
                <w:rFonts w:ascii="Arial Narrow" w:eastAsia="Calibri" w:hAnsi="Arial Narrow"/>
                <w:b/>
                <w:sz w:val="24"/>
                <w:szCs w:val="24"/>
              </w:rPr>
              <w:t>imprezy</w:t>
            </w:r>
            <w:proofErr w:type="spellEnd"/>
            <w:r w:rsidR="0025610B">
              <w:rPr>
                <w:rFonts w:ascii="Arial Narrow" w:eastAsia="Calibri" w:hAnsi="Arial Narrow"/>
                <w:b/>
                <w:sz w:val="24"/>
                <w:szCs w:val="24"/>
              </w:rPr>
              <w:t xml:space="preserve">  - regionalny, ogólnopolski, międzynarodowy</w:t>
            </w:r>
          </w:p>
          <w:p w:rsidR="009231DE" w:rsidRPr="00FD6853" w:rsidRDefault="009231DE" w:rsidP="00082D7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25610B" w:rsidRPr="00FD6853" w:rsidRDefault="0025610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25610B" w:rsidRPr="00FD6853" w:rsidTr="00B10413">
        <w:tc>
          <w:tcPr>
            <w:tcW w:w="3885" w:type="dxa"/>
          </w:tcPr>
          <w:p w:rsidR="0025610B" w:rsidRPr="0025610B" w:rsidRDefault="0025610B" w:rsidP="0025610B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5610B">
              <w:rPr>
                <w:rFonts w:ascii="Arial Narrow" w:hAnsi="Arial Narrow"/>
                <w:b/>
                <w:sz w:val="24"/>
                <w:szCs w:val="24"/>
              </w:rPr>
              <w:t>Realizacja celów strategii rozwoju Bydgoszczy do 2030 w programie sektorowym „Sportowa Bydgoszcz”:</w:t>
            </w:r>
          </w:p>
          <w:p w:rsidR="0025610B" w:rsidRPr="0025610B" w:rsidRDefault="0025610B" w:rsidP="0025610B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ind w:left="252" w:hanging="252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25610B">
              <w:rPr>
                <w:rFonts w:ascii="Arial Narrow" w:hAnsi="Arial Narrow"/>
                <w:b/>
                <w:sz w:val="24"/>
                <w:szCs w:val="24"/>
                <w:lang w:val="pl-PL"/>
              </w:rPr>
              <w:t>Organizacja, wspieranie i promowanie prestiżowych imprez sportowych</w:t>
            </w:r>
          </w:p>
          <w:p w:rsidR="0025610B" w:rsidRPr="0025610B" w:rsidRDefault="0025610B" w:rsidP="0025610B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ind w:left="252" w:hanging="252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25610B">
              <w:rPr>
                <w:rFonts w:ascii="Arial Narrow" w:hAnsi="Arial Narrow"/>
                <w:b/>
                <w:sz w:val="24"/>
                <w:szCs w:val="24"/>
                <w:lang w:val="pl-PL"/>
              </w:rPr>
              <w:t xml:space="preserve">Promowanie </w:t>
            </w:r>
            <w:proofErr w:type="spellStart"/>
            <w:r w:rsidRPr="0025610B">
              <w:rPr>
                <w:rFonts w:ascii="Arial Narrow" w:hAnsi="Arial Narrow"/>
                <w:b/>
                <w:sz w:val="24"/>
                <w:szCs w:val="24"/>
                <w:lang w:val="pl-PL"/>
              </w:rPr>
              <w:t>sportu</w:t>
            </w:r>
            <w:proofErr w:type="spellEnd"/>
            <w:r w:rsidRPr="0025610B">
              <w:rPr>
                <w:rFonts w:ascii="Arial Narrow" w:hAnsi="Arial Narrow"/>
                <w:b/>
                <w:sz w:val="24"/>
                <w:szCs w:val="24"/>
                <w:lang w:val="pl-PL"/>
              </w:rPr>
              <w:t xml:space="preserve"> dzieci i </w:t>
            </w:r>
            <w:proofErr w:type="spellStart"/>
            <w:r w:rsidRPr="0025610B">
              <w:rPr>
                <w:rFonts w:ascii="Arial Narrow" w:hAnsi="Arial Narrow"/>
                <w:b/>
                <w:sz w:val="24"/>
                <w:szCs w:val="24"/>
                <w:lang w:val="pl-PL"/>
              </w:rPr>
              <w:t>młodzieży</w:t>
            </w:r>
            <w:proofErr w:type="spellEnd"/>
          </w:p>
          <w:p w:rsidR="004A7B20" w:rsidRDefault="0025610B" w:rsidP="0025610B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ind w:left="252" w:hanging="252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25610B">
              <w:rPr>
                <w:rFonts w:ascii="Arial Narrow" w:hAnsi="Arial Narrow"/>
                <w:b/>
                <w:sz w:val="24"/>
                <w:szCs w:val="24"/>
                <w:lang w:val="pl-PL"/>
              </w:rPr>
              <w:t>Promowanie aktywności fizycznej i zdrowego trybu życia</w:t>
            </w:r>
          </w:p>
          <w:p w:rsidR="0025610B" w:rsidRPr="004A7B20" w:rsidRDefault="0025610B" w:rsidP="0025610B">
            <w:pPr>
              <w:pStyle w:val="Akapitzlist"/>
              <w:numPr>
                <w:ilvl w:val="0"/>
                <w:numId w:val="1"/>
              </w:numPr>
              <w:spacing w:before="0" w:after="0" w:line="240" w:lineRule="auto"/>
              <w:ind w:left="252" w:hanging="252"/>
              <w:rPr>
                <w:rFonts w:ascii="Arial Narrow" w:hAnsi="Arial Narrow"/>
                <w:b/>
                <w:sz w:val="24"/>
                <w:szCs w:val="24"/>
                <w:lang w:val="pl-PL"/>
              </w:rPr>
            </w:pPr>
            <w:r w:rsidRPr="004A7B20">
              <w:rPr>
                <w:rFonts w:ascii="Arial Narrow" w:hAnsi="Arial Narrow"/>
                <w:b/>
                <w:sz w:val="24"/>
                <w:szCs w:val="24"/>
                <w:lang w:val="pl-PL"/>
              </w:rPr>
              <w:t xml:space="preserve">Wspieranie i rozwój </w:t>
            </w:r>
            <w:proofErr w:type="spellStart"/>
            <w:r w:rsidRPr="004A7B20">
              <w:rPr>
                <w:rFonts w:ascii="Arial Narrow" w:hAnsi="Arial Narrow"/>
                <w:b/>
                <w:sz w:val="24"/>
                <w:szCs w:val="24"/>
                <w:lang w:val="pl-PL"/>
              </w:rPr>
              <w:t>sportu</w:t>
            </w:r>
            <w:proofErr w:type="spellEnd"/>
            <w:r w:rsidRPr="004A7B20">
              <w:rPr>
                <w:rFonts w:ascii="Arial Narrow" w:hAnsi="Arial Narrow"/>
                <w:b/>
                <w:sz w:val="24"/>
                <w:szCs w:val="24"/>
                <w:lang w:val="pl-PL"/>
              </w:rPr>
              <w:t xml:space="preserve"> akademickiego</w:t>
            </w:r>
          </w:p>
          <w:p w:rsidR="0025610B" w:rsidRPr="00FD6853" w:rsidRDefault="0025610B" w:rsidP="00082D7F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25610B" w:rsidRPr="00FD6853" w:rsidRDefault="0025610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4A7B20">
        <w:trPr>
          <w:trHeight w:val="1029"/>
        </w:trPr>
        <w:tc>
          <w:tcPr>
            <w:tcW w:w="3885" w:type="dxa"/>
          </w:tcPr>
          <w:p w:rsidR="00361472" w:rsidRPr="00FD6853" w:rsidRDefault="0025610B" w:rsidP="004A7B20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Szacowna liczba </w:t>
            </w:r>
            <w:r w:rsidR="004A7B20">
              <w:rPr>
                <w:rFonts w:ascii="Arial Narrow" w:eastAsia="Calibri" w:hAnsi="Arial Narrow"/>
                <w:b/>
                <w:sz w:val="24"/>
                <w:szCs w:val="24"/>
              </w:rPr>
              <w:t xml:space="preserve">zawodników/ </w:t>
            </w: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kibiców obecnych podczas projekt</w:t>
            </w:r>
            <w:r w:rsidR="004A7B20">
              <w:rPr>
                <w:rFonts w:ascii="Arial Narrow" w:eastAsia="Calibri" w:hAnsi="Arial Narrow"/>
                <w:b/>
                <w:sz w:val="24"/>
                <w:szCs w:val="24"/>
              </w:rPr>
              <w:t>u</w:t>
            </w: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 w roku 20</w:t>
            </w:r>
            <w:r w:rsidR="00AF7FCC">
              <w:rPr>
                <w:rFonts w:ascii="Arial Narrow" w:eastAsia="Calibri" w:hAnsi="Arial Narrow"/>
                <w:b/>
                <w:sz w:val="24"/>
                <w:szCs w:val="24"/>
              </w:rPr>
              <w:t>20</w:t>
            </w: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A7B20" w:rsidRPr="00FD6853" w:rsidTr="00B10413">
        <w:tc>
          <w:tcPr>
            <w:tcW w:w="3885" w:type="dxa"/>
          </w:tcPr>
          <w:p w:rsidR="004A7B20" w:rsidRPr="004A7B20" w:rsidRDefault="004A7B20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4A7B20">
              <w:rPr>
                <w:rFonts w:ascii="Arial Narrow" w:hAnsi="Arial Narrow"/>
                <w:b/>
                <w:sz w:val="24"/>
                <w:szCs w:val="24"/>
              </w:rPr>
              <w:t>Udział rozpoznawalnych osobowości lub postaci danej branży</w:t>
            </w:r>
          </w:p>
        </w:tc>
        <w:tc>
          <w:tcPr>
            <w:tcW w:w="6015" w:type="dxa"/>
            <w:gridSpan w:val="2"/>
          </w:tcPr>
          <w:p w:rsidR="004A7B20" w:rsidRPr="00FD6853" w:rsidRDefault="004A7B20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A7B20" w:rsidRPr="00FD6853" w:rsidTr="00B10413">
        <w:tc>
          <w:tcPr>
            <w:tcW w:w="3885" w:type="dxa"/>
          </w:tcPr>
          <w:p w:rsidR="004A7B20" w:rsidRDefault="004A7B20" w:rsidP="00896025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4A7B20">
              <w:rPr>
                <w:rFonts w:ascii="Arial Narrow" w:hAnsi="Arial Narrow"/>
                <w:b/>
                <w:sz w:val="24"/>
                <w:szCs w:val="24"/>
              </w:rPr>
              <w:t>Skala zaangażowania partnerów medialnych</w:t>
            </w:r>
          </w:p>
          <w:p w:rsidR="00FC2831" w:rsidRPr="004A7B20" w:rsidRDefault="00FC2831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4A7B20" w:rsidRPr="00FD6853" w:rsidRDefault="004A7B20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4A7B20" w:rsidRPr="00FD6853" w:rsidTr="00B10413">
        <w:tc>
          <w:tcPr>
            <w:tcW w:w="3885" w:type="dxa"/>
          </w:tcPr>
          <w:p w:rsidR="004A7B20" w:rsidRPr="004A7B20" w:rsidRDefault="004A7B20" w:rsidP="00896025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4A7B20">
              <w:rPr>
                <w:rFonts w:ascii="Arial Narrow" w:hAnsi="Arial Narrow"/>
                <w:b/>
                <w:sz w:val="24"/>
                <w:szCs w:val="24"/>
              </w:rPr>
              <w:t>Ilość, atrakcyjność i sposób przeprowadzenia dodatkowych akcji społecznych ki</w:t>
            </w:r>
            <w:r w:rsidR="00914A61">
              <w:rPr>
                <w:rFonts w:ascii="Arial Narrow" w:hAnsi="Arial Narrow"/>
                <w:b/>
                <w:sz w:val="24"/>
                <w:szCs w:val="24"/>
              </w:rPr>
              <w:t>erowanych do dzieci i młodzieży/wydarzeń towarzyszących</w:t>
            </w:r>
          </w:p>
          <w:p w:rsidR="004A7B20" w:rsidRPr="00FD6853" w:rsidRDefault="004A7B20" w:rsidP="00AD64D2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4A7B20" w:rsidRPr="00FD6853" w:rsidRDefault="004A7B20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  <w:tr w:rsidR="00EF472B" w:rsidRPr="00FD6853" w:rsidTr="00C363D5">
        <w:trPr>
          <w:trHeight w:val="222"/>
        </w:trPr>
        <w:tc>
          <w:tcPr>
            <w:tcW w:w="9900" w:type="dxa"/>
            <w:gridSpan w:val="3"/>
          </w:tcPr>
          <w:p w:rsidR="00F670D3" w:rsidRPr="00FD6853" w:rsidRDefault="00F670D3" w:rsidP="0064687D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 xml:space="preserve">PROJEKT BUDŻETU (na </w:t>
            </w:r>
            <w:r w:rsidR="00AF7FCC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rok 2020</w:t>
            </w: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)</w:t>
            </w:r>
          </w:p>
        </w:tc>
      </w:tr>
      <w:tr w:rsidR="00F670D3" w:rsidRPr="00FD6853" w:rsidTr="00FC2831">
        <w:trPr>
          <w:trHeight w:val="609"/>
        </w:trPr>
        <w:tc>
          <w:tcPr>
            <w:tcW w:w="3899" w:type="dxa"/>
            <w:gridSpan w:val="2"/>
          </w:tcPr>
          <w:p w:rsidR="00F670D3" w:rsidRPr="00FD6853" w:rsidRDefault="00F670D3" w:rsidP="00F670D3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Źródła finansowania projektu</w:t>
            </w:r>
          </w:p>
          <w:p w:rsidR="00F670D3" w:rsidRPr="00FD6853" w:rsidRDefault="00F670D3" w:rsidP="00F670D3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  <w:tc>
          <w:tcPr>
            <w:tcW w:w="6001" w:type="dxa"/>
          </w:tcPr>
          <w:p w:rsidR="00F670D3" w:rsidRPr="00FD6853" w:rsidRDefault="00F670D3" w:rsidP="00896025">
            <w:pPr>
              <w:spacing w:after="0"/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  <w:p w:rsidR="00F670D3" w:rsidRPr="00FD6853" w:rsidRDefault="00F670D3" w:rsidP="00896025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</w:tr>
      <w:tr w:rsidR="00F670D3" w:rsidRPr="00FD6853" w:rsidTr="00FC2831">
        <w:trPr>
          <w:trHeight w:val="557"/>
        </w:trPr>
        <w:tc>
          <w:tcPr>
            <w:tcW w:w="3899" w:type="dxa"/>
            <w:gridSpan w:val="2"/>
          </w:tcPr>
          <w:p w:rsidR="00F670D3" w:rsidRPr="00FD6853" w:rsidRDefault="00F670D3" w:rsidP="00F670D3">
            <w:pPr>
              <w:spacing w:after="0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Szczegółowy kosztorys poszczególnych elementów projektu</w:t>
            </w:r>
          </w:p>
          <w:p w:rsidR="00F670D3" w:rsidRPr="00FD6853" w:rsidRDefault="00F670D3" w:rsidP="00F670D3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  <w:tc>
          <w:tcPr>
            <w:tcW w:w="6001" w:type="dxa"/>
          </w:tcPr>
          <w:p w:rsidR="00F670D3" w:rsidRPr="00FD6853" w:rsidRDefault="00F670D3" w:rsidP="00F670D3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1.</w:t>
            </w:r>
          </w:p>
          <w:p w:rsidR="00F670D3" w:rsidRPr="00FD6853" w:rsidRDefault="00F670D3" w:rsidP="00F670D3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2.</w:t>
            </w:r>
          </w:p>
          <w:p w:rsidR="00F670D3" w:rsidRPr="00FD6853" w:rsidRDefault="00F670D3" w:rsidP="00F670D3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3.</w:t>
            </w:r>
          </w:p>
          <w:p w:rsidR="00F670D3" w:rsidRPr="00FD6853" w:rsidRDefault="00F670D3" w:rsidP="00F670D3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lastRenderedPageBreak/>
              <w:t>4.</w:t>
            </w:r>
          </w:p>
          <w:p w:rsidR="00F670D3" w:rsidRPr="00FD6853" w:rsidRDefault="00F670D3" w:rsidP="00F670D3">
            <w:pPr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5.</w:t>
            </w:r>
          </w:p>
        </w:tc>
      </w:tr>
      <w:tr w:rsidR="00C363D5" w:rsidRPr="00FD6853" w:rsidTr="00FC2831">
        <w:trPr>
          <w:trHeight w:val="685"/>
        </w:trPr>
        <w:tc>
          <w:tcPr>
            <w:tcW w:w="3899" w:type="dxa"/>
            <w:gridSpan w:val="2"/>
          </w:tcPr>
          <w:p w:rsidR="00C363D5" w:rsidRPr="00FD6853" w:rsidRDefault="00C363D5" w:rsidP="00C363D5">
            <w:pPr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lastRenderedPageBreak/>
              <w:t>Całkowity budżet projekt</w:t>
            </w:r>
            <w:r w:rsidR="00FC2831">
              <w:rPr>
                <w:rFonts w:ascii="Arial Narrow" w:eastAsia="Calibri" w:hAnsi="Arial Narrow"/>
                <w:b/>
                <w:sz w:val="24"/>
                <w:szCs w:val="24"/>
              </w:rPr>
              <w:t>u</w:t>
            </w:r>
          </w:p>
        </w:tc>
        <w:tc>
          <w:tcPr>
            <w:tcW w:w="6001" w:type="dxa"/>
          </w:tcPr>
          <w:p w:rsidR="00C363D5" w:rsidRPr="00FD6853" w:rsidRDefault="00C363D5" w:rsidP="00FC2831">
            <w:pPr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</w:tr>
      <w:tr w:rsidR="00C363D5" w:rsidRPr="00FD6853" w:rsidTr="00FC2831">
        <w:trPr>
          <w:trHeight w:val="659"/>
        </w:trPr>
        <w:tc>
          <w:tcPr>
            <w:tcW w:w="3899" w:type="dxa"/>
            <w:gridSpan w:val="2"/>
          </w:tcPr>
          <w:p w:rsidR="00B10413" w:rsidRPr="00FD6853" w:rsidRDefault="00FC2831" w:rsidP="00C363D5">
            <w:pPr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Wnioskowana kwota dofinansowania wyrażona w złotówkach </w:t>
            </w:r>
          </w:p>
        </w:tc>
        <w:tc>
          <w:tcPr>
            <w:tcW w:w="6001" w:type="dxa"/>
          </w:tcPr>
          <w:p w:rsidR="00C363D5" w:rsidRPr="00FD6853" w:rsidRDefault="00C363D5" w:rsidP="00896025">
            <w:pPr>
              <w:spacing w:after="0"/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</w:tr>
      <w:tr w:rsidR="00B10413" w:rsidRPr="00FD6853" w:rsidTr="00FC2831">
        <w:trPr>
          <w:trHeight w:val="679"/>
        </w:trPr>
        <w:tc>
          <w:tcPr>
            <w:tcW w:w="3899" w:type="dxa"/>
            <w:gridSpan w:val="2"/>
          </w:tcPr>
          <w:p w:rsidR="00B10413" w:rsidRPr="00FD6853" w:rsidRDefault="00FC2831" w:rsidP="00C363D5">
            <w:pPr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Procentowy udział finansowy Miasta w </w:t>
            </w:r>
            <w:r>
              <w:rPr>
                <w:rFonts w:ascii="Arial Narrow" w:eastAsia="Calibri" w:hAnsi="Arial Narrow"/>
                <w:b/>
                <w:sz w:val="24"/>
                <w:szCs w:val="24"/>
              </w:rPr>
              <w:t xml:space="preserve">całkowitym </w:t>
            </w: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 xml:space="preserve">budżecie </w:t>
            </w:r>
            <w:proofErr w:type="spellStart"/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imprezy</w:t>
            </w:r>
            <w:proofErr w:type="spellEnd"/>
          </w:p>
        </w:tc>
        <w:tc>
          <w:tcPr>
            <w:tcW w:w="6001" w:type="dxa"/>
          </w:tcPr>
          <w:p w:rsidR="00B10413" w:rsidRPr="00FD6853" w:rsidRDefault="00B10413" w:rsidP="00896025">
            <w:pPr>
              <w:spacing w:after="0"/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</w:tr>
      <w:tr w:rsidR="00F670D3" w:rsidRPr="00FD6853" w:rsidTr="005A71B5">
        <w:trPr>
          <w:trHeight w:val="441"/>
        </w:trPr>
        <w:tc>
          <w:tcPr>
            <w:tcW w:w="9900" w:type="dxa"/>
            <w:gridSpan w:val="3"/>
            <w:tcBorders>
              <w:left w:val="nil"/>
              <w:right w:val="nil"/>
            </w:tcBorders>
          </w:tcPr>
          <w:p w:rsidR="00F670D3" w:rsidRPr="00FD6853" w:rsidRDefault="00F670D3" w:rsidP="0064687D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</w:tc>
      </w:tr>
      <w:tr w:rsidR="0064687D" w:rsidRPr="00FD6853" w:rsidTr="000675CC">
        <w:trPr>
          <w:trHeight w:val="903"/>
        </w:trPr>
        <w:tc>
          <w:tcPr>
            <w:tcW w:w="9900" w:type="dxa"/>
            <w:gridSpan w:val="3"/>
          </w:tcPr>
          <w:p w:rsidR="000675CC" w:rsidRPr="00FD6853" w:rsidRDefault="000675CC" w:rsidP="00896025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</w:p>
          <w:p w:rsidR="0064687D" w:rsidRPr="00FD6853" w:rsidRDefault="0064687D" w:rsidP="00896025">
            <w:pPr>
              <w:jc w:val="center"/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color w:val="0000FF"/>
                <w:sz w:val="24"/>
                <w:szCs w:val="24"/>
              </w:rPr>
              <w:t>DANE KONTAKTOWE</w:t>
            </w:r>
          </w:p>
        </w:tc>
      </w:tr>
      <w:tr w:rsidR="00EF472B" w:rsidRPr="00FD6853" w:rsidTr="00B10413">
        <w:tc>
          <w:tcPr>
            <w:tcW w:w="3885" w:type="dxa"/>
          </w:tcPr>
          <w:p w:rsidR="00EF472B" w:rsidRDefault="005E1CC1" w:rsidP="00AF7231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FD6853">
              <w:rPr>
                <w:rFonts w:ascii="Arial Narrow" w:eastAsia="Calibri" w:hAnsi="Arial Narrow"/>
                <w:b/>
                <w:sz w:val="24"/>
                <w:szCs w:val="24"/>
              </w:rPr>
              <w:t>Imię i nazwisko, telefon, adres e-mail osoby reprezentującej organizatora projektu</w:t>
            </w:r>
          </w:p>
          <w:p w:rsidR="009231DE" w:rsidRPr="00FD6853" w:rsidRDefault="009231DE" w:rsidP="00AF7231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  <w:tc>
          <w:tcPr>
            <w:tcW w:w="6015" w:type="dxa"/>
            <w:gridSpan w:val="2"/>
          </w:tcPr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  <w:p w:rsidR="00EF472B" w:rsidRPr="00FD6853" w:rsidRDefault="00EF472B" w:rsidP="00896025">
            <w:pPr>
              <w:spacing w:after="0"/>
              <w:rPr>
                <w:rFonts w:ascii="Arial Narrow" w:eastAsia="Calibri" w:hAnsi="Arial Narrow"/>
                <w:b/>
                <w:sz w:val="24"/>
                <w:szCs w:val="24"/>
              </w:rPr>
            </w:pPr>
          </w:p>
        </w:tc>
      </w:tr>
    </w:tbl>
    <w:p w:rsidR="00EF472B" w:rsidRPr="00C42025" w:rsidRDefault="00EF472B" w:rsidP="00C42025">
      <w:pPr>
        <w:spacing w:after="0"/>
        <w:rPr>
          <w:rFonts w:ascii="Arial Narrow" w:hAnsi="Arial Narrow"/>
          <w:sz w:val="20"/>
          <w:szCs w:val="20"/>
        </w:rPr>
      </w:pPr>
      <w:r w:rsidRPr="00FD6853">
        <w:rPr>
          <w:rFonts w:ascii="Arial Narrow" w:hAnsi="Arial Narrow"/>
          <w:sz w:val="20"/>
          <w:szCs w:val="20"/>
        </w:rPr>
        <w:t>* Materiały do wglądu przez komisję</w:t>
      </w:r>
    </w:p>
    <w:p w:rsidR="00EF472B" w:rsidRPr="00FD6853" w:rsidRDefault="00EF472B" w:rsidP="00EF472B">
      <w:pPr>
        <w:spacing w:after="0"/>
        <w:jc w:val="center"/>
        <w:rPr>
          <w:rFonts w:ascii="Arial Narrow" w:hAnsi="Arial Narrow"/>
          <w:sz w:val="24"/>
          <w:szCs w:val="24"/>
        </w:rPr>
      </w:pPr>
    </w:p>
    <w:p w:rsidR="00327001" w:rsidRPr="00FD6853" w:rsidRDefault="00EF472B" w:rsidP="00EF472B">
      <w:pPr>
        <w:rPr>
          <w:rFonts w:ascii="Arial Narrow" w:hAnsi="Arial Narrow"/>
        </w:rPr>
      </w:pPr>
      <w:r w:rsidRPr="00FD685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</w:t>
      </w:r>
    </w:p>
    <w:sectPr w:rsidR="00327001" w:rsidRPr="00FD6853" w:rsidSect="00327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472EE"/>
    <w:multiLevelType w:val="hybridMultilevel"/>
    <w:tmpl w:val="BCAA611A"/>
    <w:lvl w:ilvl="0" w:tplc="78945960">
      <w:start w:val="1"/>
      <w:numFmt w:val="lowerLetter"/>
      <w:lvlText w:val="%1)"/>
      <w:lvlJc w:val="left"/>
      <w:pPr>
        <w:ind w:left="1440" w:hanging="360"/>
      </w:pPr>
      <w:rPr>
        <w:rFonts w:ascii="Arial Narrow" w:eastAsiaTheme="minorEastAsia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F472B"/>
    <w:rsid w:val="00005D30"/>
    <w:rsid w:val="000675CC"/>
    <w:rsid w:val="00082D7F"/>
    <w:rsid w:val="0013461C"/>
    <w:rsid w:val="0019075B"/>
    <w:rsid w:val="001D12A8"/>
    <w:rsid w:val="00240F80"/>
    <w:rsid w:val="0025610B"/>
    <w:rsid w:val="00327001"/>
    <w:rsid w:val="00361472"/>
    <w:rsid w:val="00480E1B"/>
    <w:rsid w:val="004A7B20"/>
    <w:rsid w:val="004D30F6"/>
    <w:rsid w:val="005344B3"/>
    <w:rsid w:val="005A71B5"/>
    <w:rsid w:val="005E1CC1"/>
    <w:rsid w:val="0064687D"/>
    <w:rsid w:val="00815AB4"/>
    <w:rsid w:val="00854C58"/>
    <w:rsid w:val="00896025"/>
    <w:rsid w:val="008A2EF9"/>
    <w:rsid w:val="00914A61"/>
    <w:rsid w:val="009231DE"/>
    <w:rsid w:val="009765B2"/>
    <w:rsid w:val="00A002E8"/>
    <w:rsid w:val="00AC592F"/>
    <w:rsid w:val="00AD64D2"/>
    <w:rsid w:val="00AF7231"/>
    <w:rsid w:val="00AF7FCC"/>
    <w:rsid w:val="00B10413"/>
    <w:rsid w:val="00B2476B"/>
    <w:rsid w:val="00C029F3"/>
    <w:rsid w:val="00C363D5"/>
    <w:rsid w:val="00C42025"/>
    <w:rsid w:val="00DA7A38"/>
    <w:rsid w:val="00E50F41"/>
    <w:rsid w:val="00E83246"/>
    <w:rsid w:val="00E9057A"/>
    <w:rsid w:val="00EC4509"/>
    <w:rsid w:val="00EF472B"/>
    <w:rsid w:val="00F670D3"/>
    <w:rsid w:val="00FC2831"/>
    <w:rsid w:val="00FD6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72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10B"/>
    <w:pPr>
      <w:spacing w:before="200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paprockah</dc:creator>
  <cp:lastModifiedBy>maturaj</cp:lastModifiedBy>
  <cp:revision>5</cp:revision>
  <dcterms:created xsi:type="dcterms:W3CDTF">2019-01-15T10:00:00Z</dcterms:created>
  <dcterms:modified xsi:type="dcterms:W3CDTF">2019-12-30T13:52:00Z</dcterms:modified>
</cp:coreProperties>
</file>