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8E" w:rsidRDefault="0038748E" w:rsidP="00224DF7">
      <w:pPr>
        <w:tabs>
          <w:tab w:val="left" w:pos="4820"/>
        </w:tabs>
        <w:spacing w:before="100" w:beforeAutospacing="1" w:line="336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8"/>
          <w:kern w:val="36"/>
          <w:sz w:val="30"/>
          <w:szCs w:val="30"/>
          <w:lang w:eastAsia="pl-PL"/>
        </w:rPr>
      </w:pPr>
      <w:r w:rsidRPr="0038748E">
        <w:rPr>
          <w:rFonts w:ascii="Arial" w:eastAsia="Times New Roman" w:hAnsi="Arial" w:cs="Arial"/>
          <w:caps/>
          <w:noProof/>
          <w:color w:val="000000"/>
          <w:spacing w:val="38"/>
          <w:kern w:val="36"/>
          <w:sz w:val="30"/>
          <w:szCs w:val="3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-359040</wp:posOffset>
            </wp:positionV>
            <wp:extent cx="2429648" cy="532738"/>
            <wp:effectExtent l="19050" t="0" r="8752" b="0"/>
            <wp:wrapNone/>
            <wp:docPr id="3" name="Obraz 2" descr="C:\Users\Świat na Tak\Desktop\LOGA\konkurs_osm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Świat na Tak\Desktop\LOGA\konkurs_osmi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48" cy="5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aps/>
          <w:noProof/>
          <w:color w:val="000000"/>
          <w:spacing w:val="38"/>
          <w:kern w:val="36"/>
          <w:sz w:val="30"/>
          <w:szCs w:val="3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-693420</wp:posOffset>
            </wp:positionV>
            <wp:extent cx="1229360" cy="866140"/>
            <wp:effectExtent l="19050" t="0" r="8890" b="0"/>
            <wp:wrapNone/>
            <wp:docPr id="2" name="Obraz 2" descr="C:\Users\pazderskaa\Desktop\logo Bydgosz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zderskaa\Desktop\logo Bydgoszc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aps/>
          <w:noProof/>
          <w:color w:val="000000"/>
          <w:spacing w:val="38"/>
          <w:kern w:val="36"/>
          <w:sz w:val="30"/>
          <w:szCs w:val="3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-490855</wp:posOffset>
            </wp:positionV>
            <wp:extent cx="1176655" cy="596265"/>
            <wp:effectExtent l="19050" t="0" r="4445" b="0"/>
            <wp:wrapNone/>
            <wp:docPr id="1" name="Obraz 1" descr="C:\Users\pazderskaa\Desktop\swiatnatak2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zderskaa\Desktop\swiatnatak2-2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48E" w:rsidRDefault="0038748E" w:rsidP="0038748E">
      <w:pPr>
        <w:spacing w:before="100" w:beforeAutospacing="1" w:line="336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8"/>
          <w:kern w:val="36"/>
          <w:sz w:val="30"/>
          <w:szCs w:val="30"/>
          <w:lang w:eastAsia="pl-PL"/>
        </w:rPr>
      </w:pPr>
    </w:p>
    <w:p w:rsidR="00224DF7" w:rsidRDefault="00CD2CDA" w:rsidP="0038748E">
      <w:pPr>
        <w:spacing w:before="100" w:beforeAutospacing="1" w:line="336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8"/>
          <w:kern w:val="36"/>
          <w:sz w:val="30"/>
          <w:szCs w:val="30"/>
          <w:lang w:eastAsia="pl-PL"/>
        </w:rPr>
      </w:pPr>
      <w:r w:rsidRPr="00CD2CDA">
        <w:rPr>
          <w:rFonts w:ascii="Arial" w:eastAsia="Times New Roman" w:hAnsi="Arial" w:cs="Arial"/>
          <w:caps/>
          <w:color w:val="000000"/>
          <w:spacing w:val="38"/>
          <w:kern w:val="36"/>
          <w:sz w:val="30"/>
          <w:szCs w:val="30"/>
          <w:lang w:eastAsia="pl-PL"/>
        </w:rPr>
        <w:t xml:space="preserve">Regulamin Konkursu 8 Wspaniałych </w:t>
      </w:r>
    </w:p>
    <w:p w:rsidR="00CD2CDA" w:rsidRPr="00CD2CDA" w:rsidRDefault="00CD2CDA" w:rsidP="0038748E">
      <w:pPr>
        <w:spacing w:before="100" w:beforeAutospacing="1" w:line="336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8"/>
          <w:kern w:val="36"/>
          <w:sz w:val="30"/>
          <w:szCs w:val="30"/>
          <w:lang w:eastAsia="pl-PL"/>
        </w:rPr>
      </w:pPr>
      <w:r w:rsidRPr="00CD2CDA">
        <w:rPr>
          <w:rFonts w:ascii="Arial" w:eastAsia="Times New Roman" w:hAnsi="Arial" w:cs="Arial"/>
          <w:caps/>
          <w:color w:val="000000"/>
          <w:spacing w:val="38"/>
          <w:kern w:val="36"/>
          <w:sz w:val="30"/>
          <w:szCs w:val="30"/>
          <w:lang w:eastAsia="pl-PL"/>
        </w:rPr>
        <w:t>edycja 2017</w:t>
      </w:r>
    </w:p>
    <w:p w:rsidR="00CD2CDA" w:rsidRPr="00CD2CDA" w:rsidRDefault="00CD2CDA" w:rsidP="00CD2CDA">
      <w:pPr>
        <w:spacing w:before="100" w:beforeAutospacing="1" w:after="1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REGULAMIN</w:t>
      </w:r>
    </w:p>
    <w:p w:rsidR="00CD2CDA" w:rsidRPr="00CD2CDA" w:rsidRDefault="00CD2CDA" w:rsidP="00CD2CDA">
      <w:pPr>
        <w:spacing w:before="100" w:beforeAutospacing="1" w:after="1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SAMORZĄDOWEGO KONKURSU NASTOLATKÓW</w:t>
      </w:r>
    </w:p>
    <w:p w:rsidR="00CD2CDA" w:rsidRDefault="00CD2CDA" w:rsidP="00CD2CDA">
      <w:pPr>
        <w:spacing w:before="100" w:beforeAutospacing="1" w:after="1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„OŚMIU WSPANIAŁYCH”</w:t>
      </w:r>
    </w:p>
    <w:p w:rsidR="00224DF7" w:rsidRPr="00CD2CDA" w:rsidRDefault="00224DF7" w:rsidP="00CD2CDA">
      <w:pPr>
        <w:spacing w:before="100" w:beforeAutospacing="1" w:after="1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:rsidR="00CD2CDA" w:rsidRPr="00CD2CDA" w:rsidRDefault="00CD2CDA" w:rsidP="00CD2CDA">
      <w:pPr>
        <w:spacing w:before="100" w:beforeAutospacing="1" w:after="1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 Postanowienia ogólne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</w:t>
      </w:r>
    </w:p>
    <w:p w:rsidR="00F70378" w:rsidRPr="00897D28" w:rsidRDefault="00CD2CDA" w:rsidP="00F70378">
      <w:pPr>
        <w:spacing w:before="100" w:beforeAutospacing="1" w:after="250" w:line="301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Organizatorem konkursu jest Fundacja „Świat na Tak” z siedzibą w Warszawie przy</w:t>
      </w:r>
      <w:r w:rsidR="00224DF7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 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al. J. 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Ch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. Szucha 27, zwana dalej ORGANIZATOREM.</w:t>
      </w:r>
      <w:r w:rsidR="00F70378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 Miasto Bydgoszcz jest lokalnym organizatorem Konkursu.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Celem Samorządowego Konkursu Nastolatków „Ośmiu Wspaniałych” jest promowanie pozytywnych zachowań, działań, postaw dzieci i młodzieży oraz upowszechnianie młodzieżowego wolontariatu. (Realizacja programu wychowawczego J. Fabisiak „Wychowanie przez pracę i pomoc słabszym”)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Organizator powołuje Ogólnopolski Komitet Organizacyjny Konkursu składający się</w:t>
      </w:r>
      <w:r w:rsidR="00224DF7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 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z przedstawicieli samorządów uczestniczących w danej edycji Konkursu oraz przedstawicieli innych instytucji lub fundacji, mających w swoich celach statutowych działania związane</w:t>
      </w:r>
      <w:r w:rsidR="00224DF7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 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z propagowaniem wolontariatu.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§4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Organizator na pierwszym spotkaniu organizacyjno-informacyjnym powołuje Ogólnopolski Komitet Organizacyjny Konkursu.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§5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Przewodniczący Ogólnopolskiego Komitetu Organizacyjnego Konkursu powołuje jury edycji ogólnopolskiej.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§6</w:t>
      </w:r>
    </w:p>
    <w:p w:rsid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lastRenderedPageBreak/>
        <w:t>Partnerem w organizacji Konkursu Nastolatków jest Młodzieżowy Dom Kultury z siedzibą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w Warszawie, ul. Andersena 4.</w:t>
      </w:r>
    </w:p>
    <w:p w:rsid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</w:p>
    <w:p w:rsidR="00CD2CDA" w:rsidRPr="00CD2CDA" w:rsidRDefault="00CD2CDA" w:rsidP="00CD2CDA">
      <w:pPr>
        <w:spacing w:before="100" w:beforeAutospacing="1" w:after="1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 Przebieg Konkursu.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§7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Przebieg Konkursu określa kalendarz prac zatwierdzony na pierwszym spotkaniu przez Ogólnopolski Komitet Organizacyjny Konkursu.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§8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Każda kolejna edycja Konkursu, rozpoczyna się na przełomie września i października danego roku spotkaniem inauguracyjnym Ogólnopolskiego Komitetu Organizacyjnego, a kończy się w czerwcu, Ogólnopolską Galą kończącą daną edycję Konkursu.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§9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Konkurs przeprowadzany jest w dwóch etapach: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I etap – na szczeblu lokalnym (w Warszawie etap lokalny poprzedzają eliminacje dzielnicowe)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II etap – na szczeblu ogólnopolskim Regulamin Samorządowego Konkursu Nastolatków „Ośmiu Wspaniałych”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§10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Członek Ogólnopolskiego Komitetu Organizacyjnego Konkursu przedstawia kandydatury członków lokalnego komitetu organizacyjnego Konkursu władzom lokalnym.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§11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Lokalny komitet organizacyjny Konkursu powołuje jury konkursu.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§12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Opiekunowie Klubów 8 zasiadający w jury nie biorą udziału w ocenie kandydatów z własnego Klubu 8.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§13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Powołane przez lokalny komitet organizacyjny Konkursu jury nie może liczyć mniej niż 5 osób.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§14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Przewodniczący lokalnego komitetu organizacyjnego Konkursu lub osoba przez niego upoważniona potwierdza spełnienie kryteriów konkursu każdego zgłoszonego kandydata.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lastRenderedPageBreak/>
        <w:t>§15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Osoba odpowiedzialna za organizację Konkursu na szczeblu lokalnym jest zobowiązana do wypełnienia i wysłania do siedziby Fundacji zgłoszenia komitetu organizacyjnego 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miasta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/dzielnicy.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§16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Jury analizuje karty zgłoszeń i przeprowadza indywidualne rozmowy z uczestnikami.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§17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Jury wyłania nie więcej niż 8 laureatów na każdym etapie Konkursu w każdej kategorii.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§18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Jury może przyznać równorzędne wyróżnienia.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§19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Do eliminacji ogólnopolskich zgłaszana jest 1 osoba spośród laureatów lokalnych z kategorii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indywidualnej „ÓSEMKA”.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§20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Członek Ogólnopolskiego Komitetu organizacyjnego dostarcza protokół z eliminacji do Fundacji (zał. nr 1), w terminie przewidzianym w kalendarzu prac.</w:t>
      </w:r>
    </w:p>
    <w:p w:rsidR="00CD2CDA" w:rsidRPr="00CD2CDA" w:rsidRDefault="00CD2CDA" w:rsidP="00CD2CDA">
      <w:pPr>
        <w:spacing w:before="100" w:beforeAutospacing="1" w:after="1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 Warunki Uczestnictwa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§21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 Konkursie mogą uczestniczyć dzieci i młodzież.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§22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Dopuszczone są dwie formy zgłoszeń: indywidualne lub grupowe.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§23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 formie zgłoszeń indywidualnych uczestnicy dzielą się na kategorie wiekowe: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 xml:space="preserve">– 10-13 lat /szkoła 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podstawowa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/ – zwana dalej „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Ósemeczką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” – kandydaci mogą uczestniczyć tylko na etapie lokalnym. Jury spośród kandydatów wybiera nie więcej niż 8 osób.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 xml:space="preserve">– 14-19 lat /szkoła gimnazjalna i 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ponadgimnazjalna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/ – zwana dalej „Ósemką” – kandydaci mogą uczestniczyć w eliminacjach na szczeblu lokalnym i ogólnopolskim. Jury spośród kandydatów wybiera nie więcej niż 8 osób edycji lokalnej. Spośród laureatów edycji lokalnej jury nominuje reprezentanta do edycji ogólnopolskiej. Z tej grupy wyłaniani są laureaci Regulamin Samorządowego Konkursu Nastolatków „Ośmiu 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Wspaniałych”Konkursu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 „Ośmiu Wspaniałych” Polski i Wspaniali danej jednostki samorządu uczestniczącej w edycji lokalnej.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lastRenderedPageBreak/>
        <w:t>§24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Warunki zgłoszenia grupowego: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– mogą być w obu kategoriach wiekowych,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– zgłoszenia rozpatrywane są tylko na szczeblu lokalnym,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– zgłoszenie grupy do Konkursu może być wielokrotne pod warunkiem rozwoju prowadzonej przez nią działalności,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– grupa nie może liczyć mniej niż 8 osób.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§25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 Konkursie tylko jeden raz można być laureatem lokalnym i ogólnopolskim.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§26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Warunkiem zgłoszenia kandydata jest przekazanie w terminie przewidzianym w kalendarzu prac wypełnionej karty uczestnictwa wraz z załącznikami do najbliższego lokalnego organizatora Konkursu.</w:t>
      </w:r>
    </w:p>
    <w:p w:rsidR="00CD2CDA" w:rsidRPr="00CD2CDA" w:rsidRDefault="00CD2CDA" w:rsidP="00CD2CDA">
      <w:pPr>
        <w:spacing w:before="100" w:beforeAutospacing="1" w:after="1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 Kryteria i formy oceny kandydata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§27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Kryterium pracy: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konsekwencja w realizacji podjętych prac,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zaangażowanie i wysiłek w osiągnięciu celu,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pozytywny efekt społeczny,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wzorotwórczy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 charakter działań,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wytrwałość w pokonywaniu trudności,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motywy działania,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 xml:space="preserve">minimum 1 rok pracy 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wolontarystycznej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.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Kryterium postawy: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Integralnym warunkiem pozytywnej kwalifikacji kandydata jest nienaganna postawa w życiu codziennym (m.in.: wysoka kultura osobista, brak nałogów). Postawą zasługującą na wyróżnienie jest odpowiedzialność, umiejętność współpracy z innymi, empatia, dyskrecja, życzliwość, skuteczność działania.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§28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Przedstawione kryteria mają charakter pomocniczy i są jednym z elementów oceny kandydata.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§29</w:t>
      </w:r>
    </w:p>
    <w:p w:rsid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Formy działania zasługujące na nagrodzenie: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 xml:space="preserve">podejmowanie różnych działań 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wolontarystycznych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 xml:space="preserve"> na rzecz społeczeństwa i środowiska lokalnego,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zachęcanie rówieśników do działań prospołecznych,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podejmowanie działań przeciw przemocy i agresji w szkole,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lastRenderedPageBreak/>
        <w:t>aktywna postawa w przeciwdziałaniu uzależnieniom wśród młodzieży.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Regulamin Samorządowego Konkursu Nastolatków „Ośmiu Wspaniałych”</w:t>
      </w:r>
    </w:p>
    <w:p w:rsid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</w:p>
    <w:p w:rsidR="00CD2CDA" w:rsidRPr="00CD2CDA" w:rsidRDefault="00CD2CDA" w:rsidP="00CD2CDA">
      <w:pPr>
        <w:spacing w:before="100" w:beforeAutospacing="1" w:after="1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 Nagrody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§30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Najwyższym tytułem przyznawanym przez jury w kategorii wiekowej „Ósemka” jest tytuł laureata.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§31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Najwyższym tytułem przyznawanym przez jury w kategorii wiekowej „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Ósemeczka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” jest tytuł nagrodzonego.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§32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 kategorii „Ósemka” jury nagradza laureatów edycji lokalnej dyplomem oraz znaczkiem (wg wzoru).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§33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 kategorii „</w:t>
      </w:r>
      <w:proofErr w:type="spellStart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Ósemeczki</w:t>
      </w:r>
      <w:proofErr w:type="spellEnd"/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” jury nagradza uczestników dyplomem oraz medalem (wg wzoru).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§34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Na szczeblu ogólnopolskim laureaci otrzymują numerowane bursztynowe ósemki.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§35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Nagrodą dla grupy, staraniem lokalnego komitetu organizacyjnego, powinno być zaprezentowanie dokonań</w:t>
      </w: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br/>
        <w:t>nagrodzonej grupy społeczności lokalnej.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§36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Jury ma prawo przyznać wyróżnienia równorzędne oraz wyróżnienie specjalne.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§37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Prezes Fundacji „Świat na Tak” ma prawo do przyznania wyróżnienia.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§38</w:t>
      </w:r>
    </w:p>
    <w:p w:rsidR="00224DF7" w:rsidRDefault="00CD2CDA" w:rsidP="00224DF7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Jury ma prawo przyznać nagrody nie wymienione w paragrafach 28-33.</w:t>
      </w:r>
    </w:p>
    <w:p w:rsidR="00224DF7" w:rsidRDefault="00224DF7" w:rsidP="00224DF7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</w:p>
    <w:p w:rsidR="00CD2CDA" w:rsidRPr="00224DF7" w:rsidRDefault="00CD2CDA" w:rsidP="00224DF7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VI Postanowienia końcowe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§39</w:t>
      </w:r>
    </w:p>
    <w:p w:rsidR="00CD2CDA" w:rsidRPr="00CD2CDA" w:rsidRDefault="00CD2CDA" w:rsidP="00CD2CDA">
      <w:pPr>
        <w:spacing w:before="100" w:beforeAutospacing="1" w:after="250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Wszelkie zmiany dotyczące regulaminu i przebiegu konkursu organizator zamieści na swojej stronie internetowej.</w:t>
      </w:r>
    </w:p>
    <w:p w:rsidR="00CD2CDA" w:rsidRPr="00CD2CDA" w:rsidRDefault="00CD2CDA" w:rsidP="00CD2CDA">
      <w:pPr>
        <w:spacing w:before="100" w:beforeAutospacing="1" w:after="250" w:line="301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§40</w:t>
      </w:r>
    </w:p>
    <w:p w:rsidR="00CD2CDA" w:rsidRPr="00CD2CDA" w:rsidRDefault="00CD2CDA" w:rsidP="00CD2CDA">
      <w:pPr>
        <w:spacing w:before="100" w:beforeAutospacing="1" w:line="301" w:lineRule="atLeast"/>
        <w:rPr>
          <w:rFonts w:ascii="Arial" w:eastAsia="Times New Roman" w:hAnsi="Arial" w:cs="Arial"/>
          <w:color w:val="242424"/>
          <w:sz w:val="18"/>
          <w:szCs w:val="18"/>
          <w:lang w:eastAsia="pl-PL"/>
        </w:rPr>
      </w:pPr>
      <w:r w:rsidRPr="00CD2CDA">
        <w:rPr>
          <w:rFonts w:ascii="Arial" w:eastAsia="Times New Roman" w:hAnsi="Arial" w:cs="Arial"/>
          <w:color w:val="242424"/>
          <w:sz w:val="18"/>
          <w:szCs w:val="18"/>
          <w:lang w:eastAsia="pl-PL"/>
        </w:rPr>
        <w:t>Organizator konkursu dokonuje wykładni niniejszego regulaminu.</w:t>
      </w:r>
      <w:r w:rsidRPr="00CD2CDA">
        <w:rPr>
          <w:rFonts w:ascii="Arial" w:eastAsia="Times New Roman" w:hAnsi="Arial" w:cs="Arial"/>
          <w:b/>
          <w:bCs/>
          <w:color w:val="242424"/>
          <w:sz w:val="18"/>
          <w:lang w:eastAsia="pl-PL"/>
        </w:rPr>
        <w:t> </w:t>
      </w:r>
    </w:p>
    <w:p w:rsidR="009A3031" w:rsidRDefault="009A3031"/>
    <w:sectPr w:rsidR="009A3031" w:rsidSect="009A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2CDA"/>
    <w:rsid w:val="00224DF7"/>
    <w:rsid w:val="00251D96"/>
    <w:rsid w:val="003247A2"/>
    <w:rsid w:val="0038748E"/>
    <w:rsid w:val="00631865"/>
    <w:rsid w:val="009A3031"/>
    <w:rsid w:val="00B76C08"/>
    <w:rsid w:val="00CD2CDA"/>
    <w:rsid w:val="00F7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2CDA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226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6523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jaruszewskak</cp:lastModifiedBy>
  <cp:revision>2</cp:revision>
  <dcterms:created xsi:type="dcterms:W3CDTF">2017-02-16T09:00:00Z</dcterms:created>
  <dcterms:modified xsi:type="dcterms:W3CDTF">2017-02-16T09:00:00Z</dcterms:modified>
</cp:coreProperties>
</file>